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B71BD" w14:textId="1D452534" w:rsidR="00E7446A" w:rsidRDefault="004C61E1" w:rsidP="00E7446A">
      <w:pPr>
        <w:pStyle w:val="StandardHervorhebungrot"/>
        <w:spacing w:line="400" w:lineRule="exact"/>
        <w:rPr>
          <w:rStyle w:val="berschrift1Zchn"/>
          <w:rFonts w:eastAsia="Calibri"/>
          <w:b/>
        </w:rPr>
      </w:pPr>
      <w:r w:rsidRPr="006258E5">
        <w:rPr>
          <w:b w:val="0"/>
          <w:noProof/>
        </w:rPr>
        <mc:AlternateContent>
          <mc:Choice Requires="wps">
            <w:drawing>
              <wp:anchor distT="0" distB="0" distL="114300" distR="114300" simplePos="0" relativeHeight="251657728" behindDoc="0" locked="0" layoutInCell="1" allowOverlap="1" wp14:anchorId="69151DFA" wp14:editId="58B3CF69">
                <wp:simplePos x="0" y="0"/>
                <wp:positionH relativeFrom="column">
                  <wp:posOffset>4271645</wp:posOffset>
                </wp:positionH>
                <wp:positionV relativeFrom="paragraph">
                  <wp:posOffset>-123825</wp:posOffset>
                </wp:positionV>
                <wp:extent cx="2092325" cy="185760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7600"/>
                        </a:xfrm>
                        <a:prstGeom prst="rect">
                          <a:avLst/>
                        </a:prstGeom>
                        <a:noFill/>
                        <a:ln w="6350">
                          <a:noFill/>
                        </a:ln>
                      </wps:spPr>
                      <wps:txbx>
                        <w:txbxContent>
                          <w:p w14:paraId="14EE17D5" w14:textId="78BBEB5C" w:rsidR="00EF0287" w:rsidRPr="004C61E1" w:rsidRDefault="004C61E1" w:rsidP="00EF0287">
                            <w:pPr>
                              <w:pStyle w:val="Titel"/>
                              <w:rPr>
                                <w:rFonts w:ascii="Mark Pro" w:hAnsi="Mark Pro"/>
                                <w:color w:val="4D4D4C"/>
                              </w:rPr>
                            </w:pPr>
                            <w:r w:rsidRPr="004C61E1">
                              <w:rPr>
                                <w:rFonts w:ascii="Mark Pro" w:hAnsi="Mark Pro"/>
                                <w:color w:val="4D4D4C"/>
                              </w:rPr>
                              <w:t>10</w:t>
                            </w:r>
                            <w:r w:rsidR="00EF0287" w:rsidRPr="004C61E1">
                              <w:rPr>
                                <w:rFonts w:ascii="Mark Pro" w:hAnsi="Mark Pro"/>
                                <w:color w:val="4D4D4C"/>
                              </w:rPr>
                              <w:t>.</w:t>
                            </w:r>
                            <w:r w:rsidR="005614A7" w:rsidRPr="004C61E1">
                              <w:rPr>
                                <w:rFonts w:ascii="Mark Pro" w:hAnsi="Mark Pro"/>
                                <w:color w:val="4D4D4C"/>
                              </w:rPr>
                              <w:t xml:space="preserve"> </w:t>
                            </w:r>
                            <w:r w:rsidR="007A4A51" w:rsidRPr="004C61E1">
                              <w:rPr>
                                <w:rFonts w:ascii="Mark Pro" w:hAnsi="Mark Pro"/>
                                <w:color w:val="4D4D4C"/>
                              </w:rPr>
                              <w:t>Juni</w:t>
                            </w:r>
                            <w:r w:rsidR="00BB7FFA" w:rsidRPr="004C61E1">
                              <w:rPr>
                                <w:rFonts w:ascii="Mark Pro" w:hAnsi="Mark Pro"/>
                                <w:color w:val="4D4D4C"/>
                              </w:rPr>
                              <w:t xml:space="preserve"> </w:t>
                            </w:r>
                            <w:r w:rsidR="00EF0287" w:rsidRPr="004C61E1">
                              <w:rPr>
                                <w:rFonts w:ascii="Mark Pro" w:hAnsi="Mark Pro"/>
                                <w:color w:val="4D4D4C"/>
                              </w:rPr>
                              <w:t>202</w:t>
                            </w:r>
                            <w:r w:rsidR="00E96792" w:rsidRPr="004C61E1">
                              <w:rPr>
                                <w:rFonts w:ascii="Mark Pro" w:hAnsi="Mark Pro"/>
                                <w:color w:val="4D4D4C"/>
                              </w:rPr>
                              <w:t>6</w:t>
                            </w:r>
                          </w:p>
                          <w:p w14:paraId="645044CF" w14:textId="3F1216B3" w:rsidR="00436749" w:rsidRPr="004C61E1" w:rsidRDefault="00436749" w:rsidP="002D5BC3">
                            <w:pPr>
                              <w:pStyle w:val="berschrift2"/>
                              <w:rPr>
                                <w:rFonts w:ascii="Mark Pro" w:hAnsi="Mark Pro"/>
                              </w:rPr>
                            </w:pPr>
                            <w:r w:rsidRPr="004C61E1">
                              <w:rPr>
                                <w:rFonts w:ascii="Mark Pro" w:hAnsi="Mark Pro"/>
                              </w:rPr>
                              <w:t>Pressemitteilung</w:t>
                            </w:r>
                          </w:p>
                          <w:p w14:paraId="766CAD7C" w14:textId="1DE3CB46" w:rsidR="00436749" w:rsidRPr="004C61E1" w:rsidRDefault="00436749" w:rsidP="00832E68">
                            <w:pPr>
                              <w:rPr>
                                <w:rFonts w:ascii="Mark Pro" w:hAnsi="Mark Pro"/>
                                <w:color w:val="4D4D4C"/>
                                <w:sz w:val="16"/>
                                <w:szCs w:val="16"/>
                              </w:rPr>
                            </w:pPr>
                            <w:r w:rsidRPr="004C61E1">
                              <w:rPr>
                                <w:rFonts w:ascii="Mark Pro" w:hAnsi="Mark Pro"/>
                                <w:color w:val="4D4D4C"/>
                              </w:rPr>
                              <w:t>Ihr Ansprechpartner</w:t>
                            </w:r>
                            <w:r w:rsidR="00832E68" w:rsidRPr="004C61E1">
                              <w:rPr>
                                <w:rFonts w:ascii="Mark Pro" w:hAnsi="Mark Pro"/>
                                <w:color w:val="4D4D4C"/>
                              </w:rPr>
                              <w:br/>
                            </w:r>
                            <w:r w:rsidR="00E7446A" w:rsidRPr="004C61E1">
                              <w:rPr>
                                <w:rFonts w:ascii="Mark Pro" w:hAnsi="Mark Pro"/>
                                <w:color w:val="4D4D4C"/>
                              </w:rPr>
                              <w:t>Frank Reichert</w:t>
                            </w:r>
                            <w:r w:rsidR="00832E68" w:rsidRPr="004C61E1">
                              <w:rPr>
                                <w:rFonts w:ascii="Mark Pro" w:hAnsi="Mark Pro"/>
                                <w:color w:val="4D4D4C"/>
                              </w:rPr>
                              <w:br/>
                            </w:r>
                            <w:r w:rsidR="00E7446A" w:rsidRPr="004C61E1">
                              <w:rPr>
                                <w:rFonts w:ascii="Mark Pro" w:hAnsi="Mark Pro"/>
                                <w:color w:val="4D4D4C"/>
                                <w:sz w:val="16"/>
                                <w:szCs w:val="16"/>
                              </w:rPr>
                              <w:t>Leiter Unternehmenskommunikation</w:t>
                            </w:r>
                          </w:p>
                          <w:p w14:paraId="42486AA7" w14:textId="6E8FA9F6" w:rsidR="00436749" w:rsidRPr="004C61E1" w:rsidRDefault="00436749" w:rsidP="00436749">
                            <w:pPr>
                              <w:rPr>
                                <w:rFonts w:ascii="Mark Pro" w:hAnsi="Mark Pro"/>
                                <w:color w:val="4D4D4C"/>
                                <w:sz w:val="18"/>
                                <w:szCs w:val="18"/>
                                <w:lang w:val="en-US"/>
                              </w:rPr>
                            </w:pPr>
                            <w:r w:rsidRPr="004C61E1">
                              <w:rPr>
                                <w:rFonts w:ascii="Mark Pro" w:hAnsi="Mark Pro"/>
                                <w:color w:val="4D4D4C"/>
                                <w:sz w:val="18"/>
                                <w:szCs w:val="18"/>
                                <w:lang w:val="en-US"/>
                              </w:rPr>
                              <w:t>Tel. +49 (0)711 97676-</w:t>
                            </w:r>
                            <w:r w:rsidR="00E7446A" w:rsidRPr="004C61E1">
                              <w:rPr>
                                <w:rFonts w:ascii="Mark Pro" w:hAnsi="Mark Pro"/>
                                <w:color w:val="4D4D4C"/>
                                <w:sz w:val="18"/>
                                <w:szCs w:val="18"/>
                                <w:lang w:val="en-US"/>
                              </w:rPr>
                              <w:t>620</w:t>
                            </w:r>
                            <w:r w:rsidR="00832E68" w:rsidRPr="004C61E1">
                              <w:rPr>
                                <w:rFonts w:ascii="Mark Pro" w:hAnsi="Mark Pro"/>
                                <w:color w:val="4D4D4C"/>
                                <w:sz w:val="18"/>
                                <w:szCs w:val="18"/>
                                <w:lang w:val="en-US"/>
                              </w:rPr>
                              <w:br/>
                              <w:t>F</w:t>
                            </w:r>
                            <w:r w:rsidRPr="004C61E1">
                              <w:rPr>
                                <w:rFonts w:ascii="Mark Pro" w:hAnsi="Mark Pro"/>
                                <w:color w:val="4D4D4C"/>
                                <w:sz w:val="18"/>
                                <w:szCs w:val="18"/>
                                <w:lang w:val="en-US"/>
                              </w:rPr>
                              <w:t>ax: +49 (0)711 97676-</w:t>
                            </w:r>
                            <w:r w:rsidR="00E7446A" w:rsidRPr="004C61E1">
                              <w:rPr>
                                <w:rFonts w:ascii="Mark Pro" w:hAnsi="Mark Pro"/>
                                <w:color w:val="4D4D4C"/>
                                <w:sz w:val="18"/>
                                <w:szCs w:val="18"/>
                                <w:lang w:val="en-US"/>
                              </w:rPr>
                              <w:t>609</w:t>
                            </w:r>
                          </w:p>
                          <w:p w14:paraId="6F306534" w14:textId="5BBB9E69" w:rsidR="00436749" w:rsidRPr="004C61E1" w:rsidRDefault="00E7446A" w:rsidP="002D5BC3">
                            <w:pPr>
                              <w:pStyle w:val="Titel"/>
                              <w:rPr>
                                <w:rFonts w:ascii="Mark Pro" w:hAnsi="Mark Pro"/>
                                <w:color w:val="4D4D4C"/>
                                <w:sz w:val="18"/>
                                <w:szCs w:val="18"/>
                                <w:lang w:val="en-US"/>
                              </w:rPr>
                            </w:pPr>
                            <w:r w:rsidRPr="004C61E1">
                              <w:rPr>
                                <w:rFonts w:ascii="Mark Pro" w:hAnsi="Mark Pro"/>
                                <w:color w:val="4D4D4C"/>
                                <w:sz w:val="18"/>
                                <w:szCs w:val="18"/>
                                <w:lang w:val="en-US"/>
                              </w:rPr>
                              <w:t>frank</w:t>
                            </w:r>
                            <w:r w:rsidR="009C4D60" w:rsidRPr="004C61E1">
                              <w:rPr>
                                <w:rFonts w:ascii="Mark Pro" w:hAnsi="Mark Pro"/>
                                <w:color w:val="4D4D4C"/>
                                <w:sz w:val="18"/>
                                <w:szCs w:val="18"/>
                                <w:lang w:val="en-US"/>
                              </w:rPr>
                              <w:t>.</w:t>
                            </w:r>
                            <w:r w:rsidRPr="004C61E1">
                              <w:rPr>
                                <w:rFonts w:ascii="Mark Pro" w:hAnsi="Mark Pro"/>
                                <w:color w:val="4D4D4C"/>
                                <w:sz w:val="18"/>
                                <w:szCs w:val="18"/>
                                <w:lang w:val="en-US"/>
                              </w:rPr>
                              <w:t>reichert</w:t>
                            </w:r>
                            <w:r w:rsidR="00436749" w:rsidRPr="004C61E1">
                              <w:rPr>
                                <w:rFonts w:ascii="Mark Pro" w:hAnsi="Mark Pro"/>
                                <w:color w:val="4D4D4C"/>
                                <w:sz w:val="18"/>
                                <w:szCs w:val="18"/>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151DFA" id="_x0000_t202" coordsize="21600,21600" o:spt="202" path="m,l,21600r21600,l21600,xe">
                <v:stroke joinstyle="miter"/>
                <v:path gradientshapeok="t" o:connecttype="rect"/>
              </v:shapetype>
              <v:shape id="Textfeld 5" o:spid="_x0000_s1026" type="#_x0000_t202" style="position:absolute;margin-left:336.35pt;margin-top:-9.75pt;width:164.75pt;height:146.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7AJAIAAEYEAAAOAAAAZHJzL2Uyb0RvYy54bWysU11v2yAUfZ+0/4B4X+y4SdpacaqsVaZJ&#10;UVsprfpMMMTWMJcBid39+l2w86FuT9Ne8MX3+5zD/K5rFDkI62rQBR2PUkqE5lDWelfQ15fVlxtK&#10;nGe6ZAq0KOi7cPRu8fnTvDW5yKACVQpLsIh2eWsKWnlv8iRxvBINcyMwQqNTgm2Yx6vdJaVlLVZv&#10;VJKl6SxpwZbGAhfO4d+H3kkXsb6UgvsnKZ3wRBUUZ/PxtPHchjNZzFm+s8xUNR/GYP8wRcNqjU1P&#10;pR6YZ2Rv6z9KNTW34ED6EYcmASlrLuIOuM04/bDNpmJGxF0QHGdOMLn/V5Y/Hjbm2RLffYUOCYxL&#10;OLMG/sMhNklrXD7EBExd7jA6LNpJ24QvrkAwEbF9P+EpOk84/szS2+wqm1LC0Te+mV7P0oh4ck43&#10;1vlvAhoSjIJaJCyOwA5r58MALD+GhG4aVrVSkTSlSVvQ2dU0jQknD2YoPUzeDxvG9t22w7RgbqF8&#10;x40t9GJwhq9qbL5mzj8zi+zjLqho/4SHVIBNYLAoqcD++tv/EI+koJeSFtVUUPdzz6ygRH3XSNft&#10;eDIJ8ouXyfQ6w4u99GwvPXrf3AMKdoxvx/Bohnivjqa00Lyh8JehK7qY5ti7oP5o3vte4/hwuFgu&#10;YxAKzjC/1hvDj0QHaF+6N2bNgL9H6h7hqDuWf6Chj+2JWO49yDpydEZ1wB3FGqkbHlZ4DZf3GHV+&#10;/ovfAAAA//8DAFBLAwQUAAYACAAAACEACK9S2uMAAAAMAQAADwAAAGRycy9kb3ducmV2LnhtbEyP&#10;wW7CMBBE75X6D9ZW6g1sXEEgZINQJFSpag9QLr058ZJEje00NpD262tO7XE1TzNvs81oOnahwbfO&#10;IsymAhjZyunW1gjH991kCcwHZbXqnCWEb/Kwye/vMpVqd7V7uhxCzWKJ9alCaELoU8591ZBRfup6&#10;sjE7ucGoEM+h5npQ11huOi6FWHCjWhsXGtVT0VD1eTgbhJdi96b2pTTLn654fj1t+6/jxxzx8WHc&#10;roEFGsMfDDf9qA55dCrd2WrPOoRFIpOIIkxmqzmwGyGElMBKBJk8CeB5xv8/kf8CAAD//wMAUEsB&#10;Ai0AFAAGAAgAAAAhALaDOJL+AAAA4QEAABMAAAAAAAAAAAAAAAAAAAAAAFtDb250ZW50X1R5cGVz&#10;XS54bWxQSwECLQAUAAYACAAAACEAOP0h/9YAAACUAQAACwAAAAAAAAAAAAAAAAAvAQAAX3JlbHMv&#10;LnJlbHNQSwECLQAUAAYACAAAACEAf30ewCQCAABGBAAADgAAAAAAAAAAAAAAAAAuAgAAZHJzL2Uy&#10;b0RvYy54bWxQSwECLQAUAAYACAAAACEACK9S2uMAAAAMAQAADwAAAAAAAAAAAAAAAAB+BAAAZHJz&#10;L2Rvd25yZXYueG1sUEsFBgAAAAAEAAQA8wAAAI4FAAAAAA==&#10;" filled="f" stroked="f" strokeweight=".5pt">
                <v:textbox>
                  <w:txbxContent>
                    <w:p w14:paraId="14EE17D5" w14:textId="78BBEB5C" w:rsidR="00EF0287" w:rsidRPr="004C61E1" w:rsidRDefault="004C61E1" w:rsidP="00EF0287">
                      <w:pPr>
                        <w:pStyle w:val="Titel"/>
                        <w:rPr>
                          <w:rFonts w:ascii="Mark Pro" w:hAnsi="Mark Pro"/>
                          <w:color w:val="4D4D4C"/>
                        </w:rPr>
                      </w:pPr>
                      <w:r w:rsidRPr="004C61E1">
                        <w:rPr>
                          <w:rFonts w:ascii="Mark Pro" w:hAnsi="Mark Pro"/>
                          <w:color w:val="4D4D4C"/>
                        </w:rPr>
                        <w:t>10</w:t>
                      </w:r>
                      <w:r w:rsidR="00EF0287" w:rsidRPr="004C61E1">
                        <w:rPr>
                          <w:rFonts w:ascii="Mark Pro" w:hAnsi="Mark Pro"/>
                          <w:color w:val="4D4D4C"/>
                        </w:rPr>
                        <w:t>.</w:t>
                      </w:r>
                      <w:r w:rsidR="005614A7" w:rsidRPr="004C61E1">
                        <w:rPr>
                          <w:rFonts w:ascii="Mark Pro" w:hAnsi="Mark Pro"/>
                          <w:color w:val="4D4D4C"/>
                        </w:rPr>
                        <w:t xml:space="preserve"> </w:t>
                      </w:r>
                      <w:r w:rsidR="007A4A51" w:rsidRPr="004C61E1">
                        <w:rPr>
                          <w:rFonts w:ascii="Mark Pro" w:hAnsi="Mark Pro"/>
                          <w:color w:val="4D4D4C"/>
                        </w:rPr>
                        <w:t>Juni</w:t>
                      </w:r>
                      <w:r w:rsidR="00BB7FFA" w:rsidRPr="004C61E1">
                        <w:rPr>
                          <w:rFonts w:ascii="Mark Pro" w:hAnsi="Mark Pro"/>
                          <w:color w:val="4D4D4C"/>
                        </w:rPr>
                        <w:t xml:space="preserve"> </w:t>
                      </w:r>
                      <w:r w:rsidR="00EF0287" w:rsidRPr="004C61E1">
                        <w:rPr>
                          <w:rFonts w:ascii="Mark Pro" w:hAnsi="Mark Pro"/>
                          <w:color w:val="4D4D4C"/>
                        </w:rPr>
                        <w:t>202</w:t>
                      </w:r>
                      <w:r w:rsidR="00E96792" w:rsidRPr="004C61E1">
                        <w:rPr>
                          <w:rFonts w:ascii="Mark Pro" w:hAnsi="Mark Pro"/>
                          <w:color w:val="4D4D4C"/>
                        </w:rPr>
                        <w:t>6</w:t>
                      </w:r>
                    </w:p>
                    <w:p w14:paraId="645044CF" w14:textId="3F1216B3" w:rsidR="00436749" w:rsidRPr="004C61E1" w:rsidRDefault="00436749" w:rsidP="002D5BC3">
                      <w:pPr>
                        <w:pStyle w:val="berschrift2"/>
                        <w:rPr>
                          <w:rFonts w:ascii="Mark Pro" w:hAnsi="Mark Pro"/>
                        </w:rPr>
                      </w:pPr>
                      <w:r w:rsidRPr="004C61E1">
                        <w:rPr>
                          <w:rFonts w:ascii="Mark Pro" w:hAnsi="Mark Pro"/>
                        </w:rPr>
                        <w:t>Pressemitteilung</w:t>
                      </w:r>
                    </w:p>
                    <w:p w14:paraId="766CAD7C" w14:textId="1DE3CB46" w:rsidR="00436749" w:rsidRPr="004C61E1" w:rsidRDefault="00436749" w:rsidP="00832E68">
                      <w:pPr>
                        <w:rPr>
                          <w:rFonts w:ascii="Mark Pro" w:hAnsi="Mark Pro"/>
                          <w:color w:val="4D4D4C"/>
                          <w:sz w:val="16"/>
                          <w:szCs w:val="16"/>
                        </w:rPr>
                      </w:pPr>
                      <w:r w:rsidRPr="004C61E1">
                        <w:rPr>
                          <w:rFonts w:ascii="Mark Pro" w:hAnsi="Mark Pro"/>
                          <w:color w:val="4D4D4C"/>
                        </w:rPr>
                        <w:t>Ihr Ansprechpartner</w:t>
                      </w:r>
                      <w:r w:rsidR="00832E68" w:rsidRPr="004C61E1">
                        <w:rPr>
                          <w:rFonts w:ascii="Mark Pro" w:hAnsi="Mark Pro"/>
                          <w:color w:val="4D4D4C"/>
                        </w:rPr>
                        <w:br/>
                      </w:r>
                      <w:r w:rsidR="00E7446A" w:rsidRPr="004C61E1">
                        <w:rPr>
                          <w:rFonts w:ascii="Mark Pro" w:hAnsi="Mark Pro"/>
                          <w:color w:val="4D4D4C"/>
                        </w:rPr>
                        <w:t>Frank Reichert</w:t>
                      </w:r>
                      <w:r w:rsidR="00832E68" w:rsidRPr="004C61E1">
                        <w:rPr>
                          <w:rFonts w:ascii="Mark Pro" w:hAnsi="Mark Pro"/>
                          <w:color w:val="4D4D4C"/>
                        </w:rPr>
                        <w:br/>
                      </w:r>
                      <w:r w:rsidR="00E7446A" w:rsidRPr="004C61E1">
                        <w:rPr>
                          <w:rFonts w:ascii="Mark Pro" w:hAnsi="Mark Pro"/>
                          <w:color w:val="4D4D4C"/>
                          <w:sz w:val="16"/>
                          <w:szCs w:val="16"/>
                        </w:rPr>
                        <w:t>Leiter Unternehmenskommunikation</w:t>
                      </w:r>
                    </w:p>
                    <w:p w14:paraId="42486AA7" w14:textId="6E8FA9F6" w:rsidR="00436749" w:rsidRPr="004C61E1" w:rsidRDefault="00436749" w:rsidP="00436749">
                      <w:pPr>
                        <w:rPr>
                          <w:rFonts w:ascii="Mark Pro" w:hAnsi="Mark Pro"/>
                          <w:color w:val="4D4D4C"/>
                          <w:sz w:val="18"/>
                          <w:szCs w:val="18"/>
                          <w:lang w:val="en-US"/>
                        </w:rPr>
                      </w:pPr>
                      <w:r w:rsidRPr="004C61E1">
                        <w:rPr>
                          <w:rFonts w:ascii="Mark Pro" w:hAnsi="Mark Pro"/>
                          <w:color w:val="4D4D4C"/>
                          <w:sz w:val="18"/>
                          <w:szCs w:val="18"/>
                          <w:lang w:val="en-US"/>
                        </w:rPr>
                        <w:t>Tel. +49 (0)711 97676-</w:t>
                      </w:r>
                      <w:r w:rsidR="00E7446A" w:rsidRPr="004C61E1">
                        <w:rPr>
                          <w:rFonts w:ascii="Mark Pro" w:hAnsi="Mark Pro"/>
                          <w:color w:val="4D4D4C"/>
                          <w:sz w:val="18"/>
                          <w:szCs w:val="18"/>
                          <w:lang w:val="en-US"/>
                        </w:rPr>
                        <w:t>620</w:t>
                      </w:r>
                      <w:r w:rsidR="00832E68" w:rsidRPr="004C61E1">
                        <w:rPr>
                          <w:rFonts w:ascii="Mark Pro" w:hAnsi="Mark Pro"/>
                          <w:color w:val="4D4D4C"/>
                          <w:sz w:val="18"/>
                          <w:szCs w:val="18"/>
                          <w:lang w:val="en-US"/>
                        </w:rPr>
                        <w:br/>
                        <w:t>F</w:t>
                      </w:r>
                      <w:r w:rsidRPr="004C61E1">
                        <w:rPr>
                          <w:rFonts w:ascii="Mark Pro" w:hAnsi="Mark Pro"/>
                          <w:color w:val="4D4D4C"/>
                          <w:sz w:val="18"/>
                          <w:szCs w:val="18"/>
                          <w:lang w:val="en-US"/>
                        </w:rPr>
                        <w:t>ax: +49 (0)711 97676-</w:t>
                      </w:r>
                      <w:r w:rsidR="00E7446A" w:rsidRPr="004C61E1">
                        <w:rPr>
                          <w:rFonts w:ascii="Mark Pro" w:hAnsi="Mark Pro"/>
                          <w:color w:val="4D4D4C"/>
                          <w:sz w:val="18"/>
                          <w:szCs w:val="18"/>
                          <w:lang w:val="en-US"/>
                        </w:rPr>
                        <w:t>609</w:t>
                      </w:r>
                    </w:p>
                    <w:p w14:paraId="6F306534" w14:textId="5BBB9E69" w:rsidR="00436749" w:rsidRPr="004C61E1" w:rsidRDefault="00E7446A" w:rsidP="002D5BC3">
                      <w:pPr>
                        <w:pStyle w:val="Titel"/>
                        <w:rPr>
                          <w:rFonts w:ascii="Mark Pro" w:hAnsi="Mark Pro"/>
                          <w:color w:val="4D4D4C"/>
                          <w:sz w:val="18"/>
                          <w:szCs w:val="18"/>
                          <w:lang w:val="en-US"/>
                        </w:rPr>
                      </w:pPr>
                      <w:r w:rsidRPr="004C61E1">
                        <w:rPr>
                          <w:rFonts w:ascii="Mark Pro" w:hAnsi="Mark Pro"/>
                          <w:color w:val="4D4D4C"/>
                          <w:sz w:val="18"/>
                          <w:szCs w:val="18"/>
                          <w:lang w:val="en-US"/>
                        </w:rPr>
                        <w:t>frank</w:t>
                      </w:r>
                      <w:r w:rsidR="009C4D60" w:rsidRPr="004C61E1">
                        <w:rPr>
                          <w:rFonts w:ascii="Mark Pro" w:hAnsi="Mark Pro"/>
                          <w:color w:val="4D4D4C"/>
                          <w:sz w:val="18"/>
                          <w:szCs w:val="18"/>
                          <w:lang w:val="en-US"/>
                        </w:rPr>
                        <w:t>.</w:t>
                      </w:r>
                      <w:r w:rsidRPr="004C61E1">
                        <w:rPr>
                          <w:rFonts w:ascii="Mark Pro" w:hAnsi="Mark Pro"/>
                          <w:color w:val="4D4D4C"/>
                          <w:sz w:val="18"/>
                          <w:szCs w:val="18"/>
                          <w:lang w:val="en-US"/>
                        </w:rPr>
                        <w:t>reichert</w:t>
                      </w:r>
                      <w:r w:rsidR="00436749" w:rsidRPr="004C61E1">
                        <w:rPr>
                          <w:rFonts w:ascii="Mark Pro" w:hAnsi="Mark Pro"/>
                          <w:color w:val="4D4D4C"/>
                          <w:sz w:val="18"/>
                          <w:szCs w:val="18"/>
                          <w:lang w:val="en-US"/>
                        </w:rPr>
                        <w:t>@gtue.de</w:t>
                      </w:r>
                    </w:p>
                  </w:txbxContent>
                </v:textbox>
              </v:shape>
            </w:pict>
          </mc:Fallback>
        </mc:AlternateContent>
      </w:r>
    </w:p>
    <w:p w14:paraId="721C8A86" w14:textId="77777777" w:rsidR="00E7446A" w:rsidRDefault="00E7446A" w:rsidP="00E7446A">
      <w:pPr>
        <w:pStyle w:val="StandardHervorhebungrot"/>
        <w:spacing w:line="400" w:lineRule="exact"/>
        <w:rPr>
          <w:rStyle w:val="berschrift1Zchn"/>
          <w:rFonts w:eastAsia="Calibri"/>
          <w:b/>
        </w:rPr>
      </w:pPr>
    </w:p>
    <w:p w14:paraId="7ECE9559" w14:textId="77777777" w:rsidR="00E7446A" w:rsidRDefault="00E7446A" w:rsidP="00E7446A">
      <w:pPr>
        <w:pStyle w:val="StandardHervorhebungrot"/>
        <w:spacing w:line="400" w:lineRule="exact"/>
        <w:rPr>
          <w:rStyle w:val="berschrift1Zchn"/>
          <w:rFonts w:eastAsia="Calibri"/>
          <w:b/>
        </w:rPr>
      </w:pPr>
    </w:p>
    <w:p w14:paraId="18381C26" w14:textId="77777777" w:rsidR="00E7446A" w:rsidRDefault="00E7446A" w:rsidP="00E7446A">
      <w:pPr>
        <w:pStyle w:val="StandardHervorhebungrot"/>
        <w:spacing w:line="400" w:lineRule="exact"/>
        <w:rPr>
          <w:rStyle w:val="berschrift1Zchn"/>
          <w:rFonts w:eastAsia="Calibri"/>
          <w:b/>
        </w:rPr>
      </w:pPr>
    </w:p>
    <w:p w14:paraId="004D6B08" w14:textId="77777777" w:rsidR="00E7446A" w:rsidRDefault="00E7446A" w:rsidP="00E7446A">
      <w:pPr>
        <w:pStyle w:val="StandardHervorhebungrot"/>
        <w:spacing w:line="400" w:lineRule="exact"/>
        <w:rPr>
          <w:rStyle w:val="berschrift1Zchn"/>
          <w:rFonts w:eastAsia="Calibri"/>
          <w:b/>
        </w:rPr>
      </w:pPr>
    </w:p>
    <w:p w14:paraId="65ECA397" w14:textId="19DF0EBD" w:rsidR="00E7446A" w:rsidRPr="004C61E1" w:rsidRDefault="00E7446A" w:rsidP="00E7446A">
      <w:pPr>
        <w:pStyle w:val="StandardHervorhebungrot"/>
        <w:spacing w:line="400" w:lineRule="exact"/>
        <w:rPr>
          <w:rStyle w:val="berschrift1Zchn"/>
          <w:rFonts w:ascii="Mark Pro" w:eastAsia="Calibri" w:hAnsi="Mark Pro"/>
          <w:b/>
        </w:rPr>
      </w:pPr>
      <w:r>
        <w:rPr>
          <w:rStyle w:val="berschrift1Zchn"/>
          <w:rFonts w:eastAsia="Calibri"/>
          <w:b/>
        </w:rPr>
        <w:br/>
      </w:r>
      <w:r w:rsidR="00561A3F" w:rsidRPr="004C61E1">
        <w:rPr>
          <w:rFonts w:ascii="Mark Pro" w:hAnsi="Mark Pro"/>
          <w:color w:val="000000"/>
          <w:sz w:val="32"/>
          <w:szCs w:val="32"/>
        </w:rPr>
        <w:t>Sommer</w:t>
      </w:r>
      <w:r w:rsidR="005011F9" w:rsidRPr="004C61E1">
        <w:rPr>
          <w:rFonts w:ascii="Mark Pro" w:hAnsi="Mark Pro"/>
          <w:color w:val="000000"/>
          <w:sz w:val="32"/>
          <w:szCs w:val="32"/>
        </w:rPr>
        <w:t xml:space="preserve"> ohne </w:t>
      </w:r>
      <w:r w:rsidR="00083C1E" w:rsidRPr="004C61E1">
        <w:rPr>
          <w:rFonts w:ascii="Mark Pro" w:hAnsi="Mark Pro"/>
          <w:color w:val="000000"/>
          <w:sz w:val="32"/>
          <w:szCs w:val="32"/>
        </w:rPr>
        <w:t>Autop</w:t>
      </w:r>
      <w:r w:rsidR="00561A3F" w:rsidRPr="004C61E1">
        <w:rPr>
          <w:rFonts w:ascii="Mark Pro" w:hAnsi="Mark Pro"/>
          <w:color w:val="000000"/>
          <w:sz w:val="32"/>
          <w:szCs w:val="32"/>
        </w:rPr>
        <w:t>annen</w:t>
      </w:r>
    </w:p>
    <w:p w14:paraId="54134F8B" w14:textId="69CBF885" w:rsidR="00BC0A53" w:rsidRPr="004C61E1" w:rsidRDefault="00083C1E" w:rsidP="001A2894">
      <w:pPr>
        <w:pStyle w:val="Aufzhlung"/>
        <w:numPr>
          <w:ilvl w:val="0"/>
          <w:numId w:val="10"/>
        </w:numPr>
        <w:rPr>
          <w:rFonts w:ascii="Mark Pro" w:hAnsi="Mark Pro"/>
        </w:rPr>
      </w:pPr>
      <w:r w:rsidRPr="004C61E1">
        <w:rPr>
          <w:rFonts w:ascii="Mark Pro" w:hAnsi="Mark Pro"/>
        </w:rPr>
        <w:t>Liegenbleiber-U</w:t>
      </w:r>
      <w:r w:rsidR="00561A3F" w:rsidRPr="004C61E1">
        <w:rPr>
          <w:rFonts w:ascii="Mark Pro" w:hAnsi="Mark Pro"/>
        </w:rPr>
        <w:t>rsache Nummer 1 ist die 12-Volt-Batterie</w:t>
      </w:r>
    </w:p>
    <w:p w14:paraId="1269ACBC" w14:textId="7134ECE4" w:rsidR="001A2894" w:rsidRPr="004C61E1" w:rsidRDefault="00A56D57" w:rsidP="001A2894">
      <w:pPr>
        <w:pStyle w:val="Aufzhlung"/>
        <w:numPr>
          <w:ilvl w:val="0"/>
          <w:numId w:val="10"/>
        </w:numPr>
        <w:rPr>
          <w:rFonts w:ascii="Mark Pro" w:hAnsi="Mark Pro"/>
        </w:rPr>
      </w:pPr>
      <w:r w:rsidRPr="004C61E1">
        <w:rPr>
          <w:rFonts w:ascii="Mark Pro" w:hAnsi="Mark Pro"/>
        </w:rPr>
        <w:t xml:space="preserve">Systeme wie Kühlung und Klimaanlage </w:t>
      </w:r>
      <w:r w:rsidR="007A3EAC" w:rsidRPr="004C61E1">
        <w:rPr>
          <w:rFonts w:ascii="Mark Pro" w:hAnsi="Mark Pro"/>
        </w:rPr>
        <w:t xml:space="preserve">rechtzeitig </w:t>
      </w:r>
      <w:r w:rsidRPr="004C61E1">
        <w:rPr>
          <w:rFonts w:ascii="Mark Pro" w:hAnsi="Mark Pro"/>
        </w:rPr>
        <w:t>prüfen</w:t>
      </w:r>
    </w:p>
    <w:p w14:paraId="7B14655C" w14:textId="5109F835" w:rsidR="001A2894" w:rsidRPr="004C61E1" w:rsidRDefault="001C60AE" w:rsidP="001A2894">
      <w:pPr>
        <w:pStyle w:val="Aufzhlung"/>
        <w:numPr>
          <w:ilvl w:val="0"/>
          <w:numId w:val="10"/>
        </w:numPr>
        <w:rPr>
          <w:rFonts w:ascii="Mark Pro" w:hAnsi="Mark Pro"/>
        </w:rPr>
      </w:pPr>
      <w:r w:rsidRPr="004C61E1">
        <w:rPr>
          <w:rFonts w:ascii="Mark Pro" w:hAnsi="Mark Pro"/>
        </w:rPr>
        <w:t xml:space="preserve">Hitze ist </w:t>
      </w:r>
      <w:r w:rsidR="00235592" w:rsidRPr="004C61E1">
        <w:rPr>
          <w:rFonts w:ascii="Mark Pro" w:hAnsi="Mark Pro"/>
        </w:rPr>
        <w:t xml:space="preserve">zudem </w:t>
      </w:r>
      <w:r w:rsidRPr="004C61E1">
        <w:rPr>
          <w:rFonts w:ascii="Mark Pro" w:hAnsi="Mark Pro"/>
        </w:rPr>
        <w:t>ein Stressfaktor für Fahrer und Passagiere</w:t>
      </w:r>
    </w:p>
    <w:p w14:paraId="2090E7BC" w14:textId="77777777" w:rsidR="00302DBF" w:rsidRPr="004C61E1" w:rsidRDefault="00302DBF" w:rsidP="00302DBF">
      <w:pPr>
        <w:spacing w:line="400" w:lineRule="exact"/>
        <w:ind w:right="2120"/>
        <w:rPr>
          <w:rFonts w:ascii="Mark Pro" w:hAnsi="Mark Pro"/>
          <w:lang w:eastAsia="de-DE"/>
        </w:rPr>
      </w:pPr>
    </w:p>
    <w:p w14:paraId="50FC6AC4" w14:textId="26969CF3" w:rsidR="001A2894" w:rsidRPr="004C61E1" w:rsidRDefault="00AF05D2" w:rsidP="001A2894">
      <w:pPr>
        <w:ind w:right="2120"/>
        <w:rPr>
          <w:rFonts w:ascii="Mark Pro" w:hAnsi="Mark Pro" w:cs="Arial"/>
        </w:rPr>
      </w:pPr>
      <w:r w:rsidRPr="004C61E1">
        <w:rPr>
          <w:rFonts w:ascii="Mark Pro" w:hAnsi="Mark Pro"/>
          <w:color w:val="C6243C"/>
        </w:rPr>
        <w:t xml:space="preserve">__ </w:t>
      </w:r>
      <w:r w:rsidRPr="004C61E1">
        <w:rPr>
          <w:rFonts w:ascii="Mark Pro" w:hAnsi="Mark Pro" w:cs="Arial"/>
        </w:rPr>
        <w:t xml:space="preserve">Stuttgart. </w:t>
      </w:r>
      <w:r w:rsidR="000F3962" w:rsidRPr="004C61E1">
        <w:rPr>
          <w:rFonts w:ascii="Mark Pro" w:hAnsi="Mark Pro" w:cs="Arial"/>
        </w:rPr>
        <w:t xml:space="preserve">Sommersonne sorgt nicht nur für gute </w:t>
      </w:r>
      <w:r w:rsidR="00A16064" w:rsidRPr="004C61E1">
        <w:rPr>
          <w:rFonts w:ascii="Mark Pro" w:hAnsi="Mark Pro" w:cs="Arial"/>
        </w:rPr>
        <w:t>Laune</w:t>
      </w:r>
      <w:r w:rsidR="007A1944" w:rsidRPr="004C61E1">
        <w:rPr>
          <w:rFonts w:ascii="Mark Pro" w:hAnsi="Mark Pro" w:cs="Arial"/>
        </w:rPr>
        <w:t>: D</w:t>
      </w:r>
      <w:r w:rsidR="00551B24" w:rsidRPr="004C61E1">
        <w:rPr>
          <w:rFonts w:ascii="Mark Pro" w:hAnsi="Mark Pro" w:cs="Arial"/>
        </w:rPr>
        <w:t xml:space="preserve">ie Hitze </w:t>
      </w:r>
      <w:r w:rsidR="000F3962" w:rsidRPr="004C61E1">
        <w:rPr>
          <w:rFonts w:ascii="Mark Pro" w:hAnsi="Mark Pro" w:cs="Arial"/>
        </w:rPr>
        <w:t xml:space="preserve">kann der </w:t>
      </w:r>
      <w:r w:rsidR="007A1944" w:rsidRPr="004C61E1">
        <w:rPr>
          <w:rFonts w:ascii="Mark Pro" w:hAnsi="Mark Pro" w:cs="Arial"/>
        </w:rPr>
        <w:t>Autot</w:t>
      </w:r>
      <w:r w:rsidR="00551B24" w:rsidRPr="004C61E1">
        <w:rPr>
          <w:rFonts w:ascii="Mark Pro" w:hAnsi="Mark Pro" w:cs="Arial"/>
        </w:rPr>
        <w:t>echnik zusetz</w:t>
      </w:r>
      <w:r w:rsidR="000F3962" w:rsidRPr="004C61E1">
        <w:rPr>
          <w:rFonts w:ascii="Mark Pro" w:hAnsi="Mark Pro" w:cs="Arial"/>
        </w:rPr>
        <w:t>en</w:t>
      </w:r>
      <w:r w:rsidR="00A16064" w:rsidRPr="004C61E1">
        <w:rPr>
          <w:rFonts w:ascii="Mark Pro" w:hAnsi="Mark Pro" w:cs="Arial"/>
        </w:rPr>
        <w:t xml:space="preserve">. </w:t>
      </w:r>
      <w:r w:rsidR="002C5160" w:rsidRPr="004C61E1">
        <w:rPr>
          <w:rFonts w:ascii="Mark Pro" w:hAnsi="Mark Pro" w:cs="Arial"/>
        </w:rPr>
        <w:t xml:space="preserve">Zum Glück zeigen aktuelle Statistiken, dass auch bei </w:t>
      </w:r>
      <w:r w:rsidR="00A16064" w:rsidRPr="004C61E1">
        <w:rPr>
          <w:rFonts w:ascii="Mark Pro" w:hAnsi="Mark Pro" w:cs="Arial"/>
        </w:rPr>
        <w:t xml:space="preserve">heißem Wetter die Zahl der </w:t>
      </w:r>
      <w:r w:rsidR="007A1944" w:rsidRPr="004C61E1">
        <w:rPr>
          <w:rFonts w:ascii="Mark Pro" w:hAnsi="Mark Pro" w:cs="Arial"/>
        </w:rPr>
        <w:t>Pkw-</w:t>
      </w:r>
      <w:r w:rsidR="00A16064" w:rsidRPr="004C61E1">
        <w:rPr>
          <w:rFonts w:ascii="Mark Pro" w:hAnsi="Mark Pro" w:cs="Arial"/>
        </w:rPr>
        <w:t xml:space="preserve">Pannen nicht signifikant über </w:t>
      </w:r>
      <w:r w:rsidR="002C5160" w:rsidRPr="004C61E1">
        <w:rPr>
          <w:rFonts w:ascii="Mark Pro" w:hAnsi="Mark Pro" w:cs="Arial"/>
        </w:rPr>
        <w:t xml:space="preserve">dem </w:t>
      </w:r>
      <w:r w:rsidR="00A16064" w:rsidRPr="004C61E1">
        <w:rPr>
          <w:rFonts w:ascii="Mark Pro" w:hAnsi="Mark Pro" w:cs="Arial"/>
        </w:rPr>
        <w:t xml:space="preserve">Jahresdurchschnitt </w:t>
      </w:r>
      <w:r w:rsidR="002C5160" w:rsidRPr="004C61E1">
        <w:rPr>
          <w:rFonts w:ascii="Mark Pro" w:hAnsi="Mark Pro" w:cs="Arial"/>
        </w:rPr>
        <w:t>liegt</w:t>
      </w:r>
      <w:r w:rsidR="00A16064" w:rsidRPr="004C61E1">
        <w:rPr>
          <w:rFonts w:ascii="Mark Pro" w:hAnsi="Mark Pro" w:cs="Arial"/>
        </w:rPr>
        <w:t xml:space="preserve">. </w:t>
      </w:r>
      <w:r w:rsidR="0069157F" w:rsidRPr="004C61E1">
        <w:rPr>
          <w:rFonts w:ascii="Mark Pro" w:hAnsi="Mark Pro" w:cs="Arial"/>
        </w:rPr>
        <w:t xml:space="preserve">Dennoch lohnt es </w:t>
      </w:r>
      <w:r w:rsidR="00FC6964" w:rsidRPr="004C61E1">
        <w:rPr>
          <w:rFonts w:ascii="Mark Pro" w:hAnsi="Mark Pro" w:cs="Arial"/>
        </w:rPr>
        <w:t>sich</w:t>
      </w:r>
      <w:r w:rsidR="00E757BF" w:rsidRPr="004C61E1">
        <w:rPr>
          <w:rFonts w:ascii="Mark Pro" w:hAnsi="Mark Pro" w:cs="Arial"/>
        </w:rPr>
        <w:t xml:space="preserve">, auf </w:t>
      </w:r>
      <w:r w:rsidR="00A16064" w:rsidRPr="004C61E1">
        <w:rPr>
          <w:rFonts w:ascii="Mark Pro" w:hAnsi="Mark Pro" w:cs="Arial"/>
        </w:rPr>
        <w:t xml:space="preserve">einige </w:t>
      </w:r>
      <w:r w:rsidR="00FC6964" w:rsidRPr="004C61E1">
        <w:rPr>
          <w:rFonts w:ascii="Mark Pro" w:hAnsi="Mark Pro" w:cs="Arial"/>
        </w:rPr>
        <w:t xml:space="preserve">Faktoren </w:t>
      </w:r>
      <w:r w:rsidR="00E757BF" w:rsidRPr="004C61E1">
        <w:rPr>
          <w:rFonts w:ascii="Mark Pro" w:hAnsi="Mark Pro" w:cs="Arial"/>
        </w:rPr>
        <w:t>zu achten</w:t>
      </w:r>
      <w:r w:rsidR="0004400A" w:rsidRPr="004C61E1">
        <w:rPr>
          <w:rFonts w:ascii="Mark Pro" w:hAnsi="Mark Pro" w:cs="Arial"/>
        </w:rPr>
        <w:t xml:space="preserve">. Die GTÜ Gesellschaft für Technische Überwachung mbH </w:t>
      </w:r>
      <w:r w:rsidR="00FC6964" w:rsidRPr="004C61E1">
        <w:rPr>
          <w:rFonts w:ascii="Mark Pro" w:hAnsi="Mark Pro" w:cs="Arial"/>
        </w:rPr>
        <w:t xml:space="preserve">nennt </w:t>
      </w:r>
      <w:r w:rsidR="0069157F" w:rsidRPr="004C61E1">
        <w:rPr>
          <w:rFonts w:ascii="Mark Pro" w:hAnsi="Mark Pro" w:cs="Arial"/>
        </w:rPr>
        <w:t xml:space="preserve">wichtige Punkte und </w:t>
      </w:r>
      <w:r w:rsidR="0004400A" w:rsidRPr="004C61E1">
        <w:rPr>
          <w:rFonts w:ascii="Mark Pro" w:hAnsi="Mark Pro" w:cs="Arial"/>
        </w:rPr>
        <w:t>hat Tipps zusammengestellt</w:t>
      </w:r>
      <w:r w:rsidR="00FC6964" w:rsidRPr="004C61E1">
        <w:rPr>
          <w:rFonts w:ascii="Mark Pro" w:hAnsi="Mark Pro" w:cs="Arial"/>
        </w:rPr>
        <w:t>.</w:t>
      </w:r>
    </w:p>
    <w:p w14:paraId="18B2B0DA" w14:textId="73A35151" w:rsidR="00AE04A7" w:rsidRDefault="00AE04A7" w:rsidP="001A2894">
      <w:pPr>
        <w:ind w:right="2120"/>
        <w:rPr>
          <w:rFonts w:ascii="Mark Pro" w:hAnsi="Mark Pro" w:cs="Arial"/>
        </w:rPr>
      </w:pPr>
      <w:r w:rsidRPr="004C61E1">
        <w:rPr>
          <w:rFonts w:ascii="Mark Pro" w:hAnsi="Mark Pro"/>
          <w:color w:val="C6243C"/>
        </w:rPr>
        <w:t xml:space="preserve">__ </w:t>
      </w:r>
      <w:r w:rsidR="00797DE7" w:rsidRPr="004C61E1">
        <w:rPr>
          <w:rFonts w:ascii="Mark Pro" w:hAnsi="Mark Pro" w:cs="Arial"/>
          <w:b/>
          <w:bCs/>
        </w:rPr>
        <w:t>Die 12-Volt-Batterie</w:t>
      </w:r>
      <w:r w:rsidRPr="004C61E1">
        <w:rPr>
          <w:rFonts w:ascii="Mark Pro" w:hAnsi="Mark Pro" w:cs="Arial"/>
          <w:b/>
          <w:bCs/>
        </w:rPr>
        <w:t xml:space="preserve">: </w:t>
      </w:r>
      <w:r w:rsidR="00416247" w:rsidRPr="004C61E1">
        <w:rPr>
          <w:rFonts w:ascii="Mark Pro" w:hAnsi="Mark Pro" w:cs="Arial"/>
        </w:rPr>
        <w:t>Die Starterbatterie ist das ganze Jahr über die Nummer 1 unter den Pannenursachen</w:t>
      </w:r>
      <w:r w:rsidR="00C411C4" w:rsidRPr="004C61E1">
        <w:rPr>
          <w:rFonts w:ascii="Mark Pro" w:hAnsi="Mark Pro" w:cs="Arial"/>
        </w:rPr>
        <w:t>.</w:t>
      </w:r>
      <w:r w:rsidR="00416247" w:rsidRPr="004C61E1">
        <w:rPr>
          <w:rFonts w:ascii="Mark Pro" w:hAnsi="Mark Pro" w:cs="Arial"/>
        </w:rPr>
        <w:t xml:space="preserve"> In der aktuellen ADAC-Statistik für das Jahr 2025 </w:t>
      </w:r>
      <w:r w:rsidR="00FF4B59" w:rsidRPr="004C61E1">
        <w:rPr>
          <w:rFonts w:ascii="Mark Pro" w:hAnsi="Mark Pro" w:cs="Arial"/>
        </w:rPr>
        <w:t xml:space="preserve">löste </w:t>
      </w:r>
      <w:r w:rsidR="00416247" w:rsidRPr="004C61E1">
        <w:rPr>
          <w:rFonts w:ascii="Mark Pro" w:hAnsi="Mark Pro" w:cs="Arial"/>
        </w:rPr>
        <w:t xml:space="preserve">sie mehr als 45 Prozent aller Pannen aus. </w:t>
      </w:r>
      <w:r w:rsidR="00D84B06" w:rsidRPr="004C61E1">
        <w:rPr>
          <w:rFonts w:ascii="Mark Pro" w:hAnsi="Mark Pro" w:cs="Arial"/>
        </w:rPr>
        <w:t xml:space="preserve">Im Sommer kann die Batterie unter anderem durch Verbraucher wie Klimatisierung und Lüftung </w:t>
      </w:r>
      <w:r w:rsidR="00815923" w:rsidRPr="004C61E1">
        <w:rPr>
          <w:rFonts w:ascii="Mark Pro" w:hAnsi="Mark Pro" w:cs="Arial"/>
        </w:rPr>
        <w:t xml:space="preserve">besonders stark </w:t>
      </w:r>
      <w:r w:rsidR="00D84B06" w:rsidRPr="004C61E1">
        <w:rPr>
          <w:rFonts w:ascii="Mark Pro" w:hAnsi="Mark Pro" w:cs="Arial"/>
        </w:rPr>
        <w:t xml:space="preserve">beansprucht werden. </w:t>
      </w:r>
      <w:r w:rsidR="00B5107A" w:rsidRPr="004C61E1">
        <w:rPr>
          <w:rFonts w:ascii="Mark Pro" w:hAnsi="Mark Pro" w:cs="Arial"/>
        </w:rPr>
        <w:t xml:space="preserve">Die GTÜ rät deshalb, die </w:t>
      </w:r>
      <w:r w:rsidR="0094565D" w:rsidRPr="004C61E1">
        <w:rPr>
          <w:rFonts w:ascii="Mark Pro" w:hAnsi="Mark Pro" w:cs="Arial"/>
        </w:rPr>
        <w:t xml:space="preserve">Spannung </w:t>
      </w:r>
      <w:r w:rsidR="00B5107A" w:rsidRPr="004C61E1">
        <w:rPr>
          <w:rFonts w:ascii="Mark Pro" w:hAnsi="Mark Pro" w:cs="Arial"/>
        </w:rPr>
        <w:t xml:space="preserve">im Blick zu behalten. Im Ruhezustand sollte </w:t>
      </w:r>
      <w:r w:rsidR="0094565D" w:rsidRPr="004C61E1">
        <w:rPr>
          <w:rFonts w:ascii="Mark Pro" w:hAnsi="Mark Pro" w:cs="Arial"/>
        </w:rPr>
        <w:t>s</w:t>
      </w:r>
      <w:r w:rsidR="00B5107A" w:rsidRPr="004C61E1">
        <w:rPr>
          <w:rFonts w:ascii="Mark Pro" w:hAnsi="Mark Pro" w:cs="Arial"/>
        </w:rPr>
        <w:t xml:space="preserve">ie zwischen 12,4 und 12,7 Volt betragen. Zeigt das Auto </w:t>
      </w:r>
      <w:r w:rsidR="0094565D" w:rsidRPr="004C61E1">
        <w:rPr>
          <w:rFonts w:ascii="Mark Pro" w:hAnsi="Mark Pro" w:cs="Arial"/>
        </w:rPr>
        <w:t xml:space="preserve">den Wert </w:t>
      </w:r>
      <w:r w:rsidR="00B5107A" w:rsidRPr="004C61E1">
        <w:rPr>
          <w:rFonts w:ascii="Mark Pro" w:hAnsi="Mark Pro" w:cs="Arial"/>
        </w:rPr>
        <w:t xml:space="preserve">nicht im Cockpit an, kann </w:t>
      </w:r>
      <w:r w:rsidR="00AC0FA0" w:rsidRPr="004C61E1">
        <w:rPr>
          <w:rFonts w:ascii="Mark Pro" w:hAnsi="Mark Pro" w:cs="Arial"/>
        </w:rPr>
        <w:t xml:space="preserve">er </w:t>
      </w:r>
      <w:r w:rsidR="00B5107A" w:rsidRPr="004C61E1">
        <w:rPr>
          <w:rFonts w:ascii="Mark Pro" w:hAnsi="Mark Pro" w:cs="Arial"/>
        </w:rPr>
        <w:t xml:space="preserve">mit einem Multimeter gemessen werden. </w:t>
      </w:r>
      <w:r w:rsidR="00A03519" w:rsidRPr="004C61E1">
        <w:rPr>
          <w:rFonts w:ascii="Mark Pro" w:hAnsi="Mark Pro" w:cs="Arial"/>
        </w:rPr>
        <w:t>Achtung: N</w:t>
      </w:r>
      <w:r w:rsidR="00B5107A" w:rsidRPr="004C61E1">
        <w:rPr>
          <w:rFonts w:ascii="Mark Pro" w:hAnsi="Mark Pro" w:cs="Arial"/>
        </w:rPr>
        <w:t xml:space="preserve">icht nur </w:t>
      </w:r>
      <w:r w:rsidR="00A03519" w:rsidRPr="004C61E1">
        <w:rPr>
          <w:rFonts w:ascii="Mark Pro" w:hAnsi="Mark Pro" w:cs="Arial"/>
        </w:rPr>
        <w:t xml:space="preserve">bei Verbrennern braucht die </w:t>
      </w:r>
      <w:r w:rsidR="004C61E1">
        <w:rPr>
          <w:rFonts w:ascii="Mark Pro" w:hAnsi="Mark Pro" w:cs="Arial"/>
        </w:rPr>
        <w:t xml:space="preserve">  </w:t>
      </w:r>
      <w:r w:rsidR="00A03519" w:rsidRPr="004C61E1">
        <w:rPr>
          <w:rFonts w:ascii="Mark Pro" w:hAnsi="Mark Pro" w:cs="Arial"/>
        </w:rPr>
        <w:t>12-Volt-Batterie Aufmerksamkeit</w:t>
      </w:r>
      <w:r w:rsidR="00815923" w:rsidRPr="004C61E1">
        <w:rPr>
          <w:rFonts w:ascii="Mark Pro" w:hAnsi="Mark Pro" w:cs="Arial"/>
        </w:rPr>
        <w:t xml:space="preserve">, sondern </w:t>
      </w:r>
      <w:r w:rsidR="00B5107A" w:rsidRPr="004C61E1">
        <w:rPr>
          <w:rFonts w:ascii="Mark Pro" w:hAnsi="Mark Pro" w:cs="Arial"/>
        </w:rPr>
        <w:t xml:space="preserve">auch </w:t>
      </w:r>
      <w:r w:rsidR="00815923" w:rsidRPr="004C61E1">
        <w:rPr>
          <w:rFonts w:ascii="Mark Pro" w:hAnsi="Mark Pro" w:cs="Arial"/>
        </w:rPr>
        <w:t xml:space="preserve">bei </w:t>
      </w:r>
      <w:r w:rsidR="00B5107A" w:rsidRPr="004C61E1">
        <w:rPr>
          <w:rFonts w:ascii="Mark Pro" w:hAnsi="Mark Pro" w:cs="Arial"/>
        </w:rPr>
        <w:t xml:space="preserve">E-Autos. Denn die Batterieelektrischen fahren zwar mit einem Hochvolt-Akku, </w:t>
      </w:r>
      <w:r w:rsidR="00386347" w:rsidRPr="004C61E1">
        <w:rPr>
          <w:rFonts w:ascii="Mark Pro" w:hAnsi="Mark Pro" w:cs="Arial"/>
        </w:rPr>
        <w:t xml:space="preserve">benötigen </w:t>
      </w:r>
      <w:r w:rsidR="00B5107A" w:rsidRPr="004C61E1">
        <w:rPr>
          <w:rFonts w:ascii="Mark Pro" w:hAnsi="Mark Pro" w:cs="Arial"/>
        </w:rPr>
        <w:t xml:space="preserve">die 12-Volt-Batterie </w:t>
      </w:r>
      <w:r w:rsidR="00BA34A4" w:rsidRPr="004C61E1">
        <w:rPr>
          <w:rFonts w:ascii="Mark Pro" w:hAnsi="Mark Pro" w:cs="Arial"/>
        </w:rPr>
        <w:t xml:space="preserve">jedoch </w:t>
      </w:r>
      <w:r w:rsidR="00235592" w:rsidRPr="004C61E1">
        <w:rPr>
          <w:rFonts w:ascii="Mark Pro" w:hAnsi="Mark Pro" w:cs="Arial"/>
        </w:rPr>
        <w:t xml:space="preserve">für das </w:t>
      </w:r>
      <w:r w:rsidR="00B5107A" w:rsidRPr="004C61E1">
        <w:rPr>
          <w:rFonts w:ascii="Mark Pro" w:hAnsi="Mark Pro" w:cs="Arial"/>
        </w:rPr>
        <w:t>Bordnetz.</w:t>
      </w:r>
    </w:p>
    <w:p w14:paraId="24CF62AE" w14:textId="77777777" w:rsidR="004C61E1" w:rsidRPr="004C61E1" w:rsidRDefault="004C61E1" w:rsidP="001A2894">
      <w:pPr>
        <w:ind w:right="2120"/>
        <w:rPr>
          <w:rFonts w:ascii="Mark Pro" w:hAnsi="Mark Pro" w:cs="Arial"/>
        </w:rPr>
      </w:pPr>
    </w:p>
    <w:p w14:paraId="77CD2E17" w14:textId="28940642" w:rsidR="00235592" w:rsidRPr="004C61E1" w:rsidRDefault="0014608D" w:rsidP="002036C9">
      <w:pPr>
        <w:ind w:right="2120"/>
        <w:rPr>
          <w:rFonts w:ascii="Mark Pro" w:hAnsi="Mark Pro" w:cs="Arial"/>
        </w:rPr>
      </w:pPr>
      <w:r w:rsidRPr="004C61E1">
        <w:rPr>
          <w:rFonts w:ascii="Mark Pro" w:hAnsi="Mark Pro"/>
          <w:color w:val="C6243C"/>
        </w:rPr>
        <w:lastRenderedPageBreak/>
        <w:t xml:space="preserve">__ </w:t>
      </w:r>
      <w:r w:rsidR="00042F46" w:rsidRPr="004C61E1">
        <w:rPr>
          <w:rFonts w:ascii="Mark Pro" w:hAnsi="Mark Pro" w:cs="Arial"/>
          <w:b/>
          <w:bCs/>
        </w:rPr>
        <w:t>Gutes Klima</w:t>
      </w:r>
      <w:r w:rsidRPr="004C61E1">
        <w:rPr>
          <w:rFonts w:ascii="Mark Pro" w:hAnsi="Mark Pro" w:cs="Arial"/>
          <w:b/>
          <w:bCs/>
        </w:rPr>
        <w:t xml:space="preserve">: </w:t>
      </w:r>
      <w:r w:rsidR="00042F46" w:rsidRPr="004C61E1">
        <w:rPr>
          <w:rFonts w:ascii="Mark Pro" w:hAnsi="Mark Pro" w:cs="Arial"/>
        </w:rPr>
        <w:t xml:space="preserve">Kühlung brauchen im Sommer </w:t>
      </w:r>
      <w:r w:rsidR="0066550A" w:rsidRPr="004C61E1">
        <w:rPr>
          <w:rFonts w:ascii="Mark Pro" w:hAnsi="Mark Pro" w:cs="Arial"/>
        </w:rPr>
        <w:t xml:space="preserve">das </w:t>
      </w:r>
      <w:r w:rsidR="00042F46" w:rsidRPr="004C61E1">
        <w:rPr>
          <w:rFonts w:ascii="Mark Pro" w:hAnsi="Mark Pro" w:cs="Arial"/>
        </w:rPr>
        <w:t xml:space="preserve">Auto und </w:t>
      </w:r>
      <w:r w:rsidR="0066550A" w:rsidRPr="004C61E1">
        <w:rPr>
          <w:rFonts w:ascii="Mark Pro" w:hAnsi="Mark Pro" w:cs="Arial"/>
        </w:rPr>
        <w:t xml:space="preserve">der </w:t>
      </w:r>
      <w:r w:rsidR="00042F46" w:rsidRPr="004C61E1">
        <w:rPr>
          <w:rFonts w:ascii="Mark Pro" w:hAnsi="Mark Pro" w:cs="Arial"/>
        </w:rPr>
        <w:t>Mensch</w:t>
      </w:r>
      <w:r w:rsidR="00935412" w:rsidRPr="004C61E1">
        <w:rPr>
          <w:rFonts w:ascii="Mark Pro" w:hAnsi="Mark Pro" w:cs="Arial"/>
        </w:rPr>
        <w:t>.</w:t>
      </w:r>
      <w:r w:rsidR="00042F46" w:rsidRPr="004C61E1">
        <w:rPr>
          <w:rFonts w:ascii="Mark Pro" w:hAnsi="Mark Pro" w:cs="Arial"/>
        </w:rPr>
        <w:t xml:space="preserve"> Deshalb sollte man </w:t>
      </w:r>
      <w:r w:rsidR="00981614" w:rsidRPr="004C61E1">
        <w:rPr>
          <w:rFonts w:ascii="Mark Pro" w:hAnsi="Mark Pro" w:cs="Arial"/>
        </w:rPr>
        <w:t xml:space="preserve">die zuverlässige Funktion </w:t>
      </w:r>
      <w:r w:rsidR="00B621A6" w:rsidRPr="004C61E1">
        <w:rPr>
          <w:rFonts w:ascii="Mark Pro" w:hAnsi="Mark Pro" w:cs="Arial"/>
        </w:rPr>
        <w:t xml:space="preserve">sowohl </w:t>
      </w:r>
      <w:r w:rsidR="00981614" w:rsidRPr="004C61E1">
        <w:rPr>
          <w:rFonts w:ascii="Mark Pro" w:hAnsi="Mark Pro" w:cs="Arial"/>
        </w:rPr>
        <w:t>des Motork</w:t>
      </w:r>
      <w:r w:rsidR="00B621A6" w:rsidRPr="004C61E1">
        <w:rPr>
          <w:rFonts w:ascii="Mark Pro" w:hAnsi="Mark Pro" w:cs="Arial"/>
        </w:rPr>
        <w:t>ühlsystem</w:t>
      </w:r>
      <w:r w:rsidR="00981614" w:rsidRPr="004C61E1">
        <w:rPr>
          <w:rFonts w:ascii="Mark Pro" w:hAnsi="Mark Pro" w:cs="Arial"/>
        </w:rPr>
        <w:t>s (beim Verbrenner)</w:t>
      </w:r>
      <w:r w:rsidR="00B621A6" w:rsidRPr="004C61E1">
        <w:rPr>
          <w:rFonts w:ascii="Mark Pro" w:hAnsi="Mark Pro" w:cs="Arial"/>
        </w:rPr>
        <w:t xml:space="preserve"> als auch die Klimatechnik </w:t>
      </w:r>
      <w:r w:rsidR="00981614" w:rsidRPr="004C61E1">
        <w:rPr>
          <w:rFonts w:ascii="Mark Pro" w:hAnsi="Mark Pro" w:cs="Arial"/>
        </w:rPr>
        <w:t xml:space="preserve">(bei </w:t>
      </w:r>
      <w:r w:rsidR="008E6425" w:rsidRPr="004C61E1">
        <w:rPr>
          <w:rFonts w:ascii="Mark Pro" w:hAnsi="Mark Pro" w:cs="Arial"/>
        </w:rPr>
        <w:t xml:space="preserve">sämtlichen </w:t>
      </w:r>
      <w:r w:rsidR="00981614" w:rsidRPr="004C61E1">
        <w:rPr>
          <w:rFonts w:ascii="Mark Pro" w:hAnsi="Mark Pro" w:cs="Arial"/>
        </w:rPr>
        <w:t xml:space="preserve">damit ausgestatteten Autos) </w:t>
      </w:r>
      <w:r w:rsidR="00B621A6" w:rsidRPr="004C61E1">
        <w:rPr>
          <w:rFonts w:ascii="Mark Pro" w:hAnsi="Mark Pro" w:cs="Arial"/>
        </w:rPr>
        <w:t xml:space="preserve">im Blick haben. </w:t>
      </w:r>
      <w:r w:rsidR="007A1944" w:rsidRPr="004C61E1">
        <w:rPr>
          <w:rFonts w:ascii="Mark Pro" w:hAnsi="Mark Pro" w:cs="Arial"/>
        </w:rPr>
        <w:t>A</w:t>
      </w:r>
      <w:r w:rsidR="00C84833" w:rsidRPr="004C61E1">
        <w:rPr>
          <w:rFonts w:ascii="Mark Pro" w:hAnsi="Mark Pro" w:cs="Arial"/>
        </w:rPr>
        <w:t>m besten vor dem Beginn der warmen Jahreszeit den Kühlmittelstand prüfen und das System auf sichtbare Lecks checken</w:t>
      </w:r>
      <w:r w:rsidR="00235592" w:rsidRPr="004C61E1">
        <w:rPr>
          <w:rFonts w:ascii="Mark Pro" w:hAnsi="Mark Pro" w:cs="Arial"/>
        </w:rPr>
        <w:t xml:space="preserve"> sowie d</w:t>
      </w:r>
      <w:r w:rsidR="007A1944" w:rsidRPr="004C61E1">
        <w:rPr>
          <w:rFonts w:ascii="Mark Pro" w:hAnsi="Mark Pro" w:cs="Arial"/>
        </w:rPr>
        <w:t xml:space="preserve">ie </w:t>
      </w:r>
      <w:r w:rsidR="00C84833" w:rsidRPr="004C61E1">
        <w:rPr>
          <w:rFonts w:ascii="Mark Pro" w:hAnsi="Mark Pro" w:cs="Arial"/>
        </w:rPr>
        <w:t xml:space="preserve">Klimaanlage </w:t>
      </w:r>
      <w:r w:rsidR="007A1944" w:rsidRPr="004C61E1">
        <w:rPr>
          <w:rFonts w:ascii="Mark Pro" w:hAnsi="Mark Pro" w:cs="Arial"/>
        </w:rPr>
        <w:t>reinigen und inspizieren lassen</w:t>
      </w:r>
      <w:r w:rsidR="00654FEF" w:rsidRPr="004C61E1">
        <w:rPr>
          <w:rFonts w:ascii="Mark Pro" w:hAnsi="Mark Pro" w:cs="Arial"/>
        </w:rPr>
        <w:t>.</w:t>
      </w:r>
    </w:p>
    <w:p w14:paraId="3B7D1346" w14:textId="15A9CE73" w:rsidR="00C84833" w:rsidRPr="004C61E1" w:rsidRDefault="00235592" w:rsidP="002036C9">
      <w:pPr>
        <w:ind w:right="2120"/>
        <w:rPr>
          <w:rFonts w:ascii="Mark Pro" w:hAnsi="Mark Pro" w:cs="Arial"/>
        </w:rPr>
      </w:pPr>
      <w:r w:rsidRPr="004C61E1">
        <w:rPr>
          <w:rFonts w:ascii="Mark Pro" w:hAnsi="Mark Pro"/>
          <w:color w:val="C6243C"/>
        </w:rPr>
        <w:t xml:space="preserve">__ </w:t>
      </w:r>
      <w:r w:rsidRPr="004C61E1">
        <w:rPr>
          <w:rFonts w:ascii="Mark Pro" w:hAnsi="Mark Pro" w:cs="Arial"/>
          <w:b/>
          <w:bCs/>
        </w:rPr>
        <w:t>Passende Temperatur:</w:t>
      </w:r>
      <w:r w:rsidRPr="004C61E1">
        <w:rPr>
          <w:rFonts w:ascii="Mark Pro" w:hAnsi="Mark Pro" w:cs="Arial"/>
        </w:rPr>
        <w:t xml:space="preserve"> </w:t>
      </w:r>
      <w:r w:rsidR="00FB40D0" w:rsidRPr="004C61E1">
        <w:rPr>
          <w:rFonts w:ascii="Mark Pro" w:hAnsi="Mark Pro" w:cs="Arial"/>
        </w:rPr>
        <w:t xml:space="preserve">Die Klimatisierung sollte man </w:t>
      </w:r>
      <w:r w:rsidR="007A1944" w:rsidRPr="004C61E1">
        <w:rPr>
          <w:rFonts w:ascii="Mark Pro" w:hAnsi="Mark Pro" w:cs="Arial"/>
        </w:rPr>
        <w:t xml:space="preserve">unterwegs </w:t>
      </w:r>
      <w:r w:rsidR="00FB40D0" w:rsidRPr="004C61E1">
        <w:rPr>
          <w:rFonts w:ascii="Mark Pro" w:hAnsi="Mark Pro" w:cs="Arial"/>
        </w:rPr>
        <w:t>behutsam anpassen</w:t>
      </w:r>
      <w:r w:rsidR="007A1944" w:rsidRPr="004C61E1">
        <w:rPr>
          <w:rFonts w:ascii="Mark Pro" w:hAnsi="Mark Pro" w:cs="Arial"/>
        </w:rPr>
        <w:t>:</w:t>
      </w:r>
      <w:r w:rsidR="00FB40D0" w:rsidRPr="004C61E1">
        <w:rPr>
          <w:rFonts w:ascii="Mark Pro" w:hAnsi="Mark Pro" w:cs="Arial"/>
        </w:rPr>
        <w:t xml:space="preserve"> Innenraumtemperaturen zwischen 22 und 25 Grad Celsius gelten als optimal, die Faustregel lautet „bis zu sechs Grad Celsius kälter als die Außentemperatur“. </w:t>
      </w:r>
      <w:r w:rsidR="00AC544C" w:rsidRPr="004C61E1">
        <w:rPr>
          <w:rFonts w:ascii="Mark Pro" w:hAnsi="Mark Pro" w:cs="Arial"/>
        </w:rPr>
        <w:t>Wer zu stark kühlt</w:t>
      </w:r>
      <w:r w:rsidR="007A1944" w:rsidRPr="004C61E1">
        <w:rPr>
          <w:rFonts w:ascii="Mark Pro" w:hAnsi="Mark Pro" w:cs="Arial"/>
        </w:rPr>
        <w:t>,</w:t>
      </w:r>
      <w:r w:rsidR="00AC544C" w:rsidRPr="004C61E1">
        <w:rPr>
          <w:rFonts w:ascii="Mark Pro" w:hAnsi="Mark Pro" w:cs="Arial"/>
        </w:rPr>
        <w:t xml:space="preserve"> verbraucht nicht nur viel Energie, sondern belastet auch den eigenen Kreislauf, wenn </w:t>
      </w:r>
      <w:r w:rsidR="007A1944" w:rsidRPr="004C61E1">
        <w:rPr>
          <w:rFonts w:ascii="Mark Pro" w:hAnsi="Mark Pro" w:cs="Arial"/>
        </w:rPr>
        <w:t xml:space="preserve">man </w:t>
      </w:r>
      <w:r w:rsidR="00AC544C" w:rsidRPr="004C61E1">
        <w:rPr>
          <w:rFonts w:ascii="Mark Pro" w:hAnsi="Mark Pro" w:cs="Arial"/>
        </w:rPr>
        <w:t xml:space="preserve">aus dem </w:t>
      </w:r>
      <w:r w:rsidR="00065983" w:rsidRPr="004C61E1">
        <w:rPr>
          <w:rFonts w:ascii="Mark Pro" w:hAnsi="Mark Pro" w:cs="Arial"/>
        </w:rPr>
        <w:t xml:space="preserve">klimatisierten </w:t>
      </w:r>
      <w:r w:rsidR="00AC544C" w:rsidRPr="004C61E1">
        <w:rPr>
          <w:rFonts w:ascii="Mark Pro" w:hAnsi="Mark Pro" w:cs="Arial"/>
        </w:rPr>
        <w:t xml:space="preserve">Auto </w:t>
      </w:r>
      <w:r w:rsidR="007A1944" w:rsidRPr="004C61E1">
        <w:rPr>
          <w:rFonts w:ascii="Mark Pro" w:hAnsi="Mark Pro" w:cs="Arial"/>
        </w:rPr>
        <w:t>aussteigt</w:t>
      </w:r>
      <w:r w:rsidR="00AC544C" w:rsidRPr="004C61E1">
        <w:rPr>
          <w:rFonts w:ascii="Mark Pro" w:hAnsi="Mark Pro" w:cs="Arial"/>
        </w:rPr>
        <w:t>.</w:t>
      </w:r>
    </w:p>
    <w:p w14:paraId="1F7F29FA" w14:textId="2E61CED8" w:rsidR="00507A4D" w:rsidRPr="004C61E1" w:rsidRDefault="00732BB3" w:rsidP="001A2894">
      <w:pPr>
        <w:ind w:right="2120"/>
        <w:rPr>
          <w:rFonts w:ascii="Mark Pro" w:hAnsi="Mark Pro" w:cs="Arial"/>
        </w:rPr>
      </w:pPr>
      <w:r w:rsidRPr="004C61E1">
        <w:rPr>
          <w:rFonts w:ascii="Mark Pro" w:hAnsi="Mark Pro"/>
          <w:color w:val="C6243C"/>
        </w:rPr>
        <w:t xml:space="preserve">__ </w:t>
      </w:r>
      <w:r w:rsidR="00B2026F" w:rsidRPr="004C61E1">
        <w:rPr>
          <w:rFonts w:ascii="Mark Pro" w:hAnsi="Mark Pro" w:cs="Arial"/>
          <w:b/>
          <w:bCs/>
        </w:rPr>
        <w:t>Reifen</w:t>
      </w:r>
      <w:r w:rsidR="008E3CB5" w:rsidRPr="004C61E1">
        <w:rPr>
          <w:rFonts w:ascii="Mark Pro" w:hAnsi="Mark Pro" w:cs="Arial"/>
          <w:b/>
          <w:bCs/>
        </w:rPr>
        <w:t>druck</w:t>
      </w:r>
      <w:r w:rsidR="00F750B4" w:rsidRPr="004C61E1">
        <w:rPr>
          <w:rFonts w:ascii="Mark Pro" w:hAnsi="Mark Pro" w:cs="Arial"/>
          <w:b/>
          <w:bCs/>
        </w:rPr>
        <w:t>:</w:t>
      </w:r>
      <w:r w:rsidR="00F750B4" w:rsidRPr="004C61E1">
        <w:rPr>
          <w:rFonts w:ascii="Mark Pro" w:hAnsi="Mark Pro" w:cs="Arial"/>
        </w:rPr>
        <w:t xml:space="preserve"> </w:t>
      </w:r>
      <w:r w:rsidR="008E3CB5" w:rsidRPr="004C61E1">
        <w:rPr>
          <w:rFonts w:ascii="Mark Pro" w:hAnsi="Mark Pro" w:cs="Arial"/>
        </w:rPr>
        <w:t xml:space="preserve">Die regelmäßige Kontrolle der Reifen und ihres Luftdrucks ist wichtig. Gemessen wird am kalten Reifen – also vor einer Fahrt oder kurz nach dem Losfahren. Das ist im Sommer besonders wichtig, weil der Druck in der warmen Jahreszeit beim Betrieb stärker steigt als bei kalter Witterung. </w:t>
      </w:r>
      <w:r w:rsidR="00A33984" w:rsidRPr="004C61E1">
        <w:rPr>
          <w:rFonts w:ascii="Mark Pro" w:hAnsi="Mark Pro" w:cs="Arial"/>
        </w:rPr>
        <w:t>Wer am Morgen vor Fahrtantritt den Reifendruck mit den vom Hersteller empfohlenen Angaben abgleicht, ist auf der sicheren Seite. Wichtig: Bei vollbeladenem Auto, zum Beispiel für die Urlaubsfahrt, wird der Reifendruck oft leicht erhöht. Nach den Ferien senkt man ihn wieder auf den Normalwert.</w:t>
      </w:r>
    </w:p>
    <w:p w14:paraId="534B67D6" w14:textId="19DA0E28" w:rsidR="00F82711" w:rsidRPr="004C61E1" w:rsidRDefault="00732BB3" w:rsidP="001A2894">
      <w:pPr>
        <w:ind w:right="2120"/>
        <w:rPr>
          <w:rFonts w:ascii="Mark Pro" w:hAnsi="Mark Pro" w:cs="Arial"/>
        </w:rPr>
      </w:pPr>
      <w:r w:rsidRPr="004C61E1">
        <w:rPr>
          <w:rFonts w:ascii="Mark Pro" w:hAnsi="Mark Pro"/>
          <w:color w:val="C6243C"/>
        </w:rPr>
        <w:t xml:space="preserve">__ </w:t>
      </w:r>
      <w:r w:rsidR="00C85EA5" w:rsidRPr="004C61E1">
        <w:rPr>
          <w:rFonts w:ascii="Mark Pro" w:hAnsi="Mark Pro" w:cs="Arial"/>
          <w:b/>
          <w:bCs/>
        </w:rPr>
        <w:t>S</w:t>
      </w:r>
      <w:r w:rsidR="004C704C" w:rsidRPr="004C61E1">
        <w:rPr>
          <w:rFonts w:ascii="Mark Pro" w:hAnsi="Mark Pro" w:cs="Arial"/>
          <w:b/>
          <w:bCs/>
        </w:rPr>
        <w:t>ommertipps</w:t>
      </w:r>
      <w:r w:rsidR="008C2299" w:rsidRPr="004C61E1">
        <w:rPr>
          <w:rFonts w:ascii="Mark Pro" w:hAnsi="Mark Pro" w:cs="Arial"/>
          <w:b/>
          <w:bCs/>
        </w:rPr>
        <w:t>:</w:t>
      </w:r>
      <w:r w:rsidR="001A2894" w:rsidRPr="004C61E1">
        <w:rPr>
          <w:rFonts w:ascii="Mark Pro" w:hAnsi="Mark Pro" w:cs="Arial"/>
        </w:rPr>
        <w:t xml:space="preserve"> </w:t>
      </w:r>
      <w:r w:rsidR="004C704C" w:rsidRPr="004C61E1">
        <w:rPr>
          <w:rFonts w:ascii="Mark Pro" w:hAnsi="Mark Pro" w:cs="Arial"/>
        </w:rPr>
        <w:t xml:space="preserve">Nicht nur </w:t>
      </w:r>
      <w:r w:rsidR="007A1944" w:rsidRPr="004C61E1">
        <w:rPr>
          <w:rFonts w:ascii="Mark Pro" w:hAnsi="Mark Pro" w:cs="Arial"/>
        </w:rPr>
        <w:t xml:space="preserve">die Autotechnik benötigt </w:t>
      </w:r>
      <w:r w:rsidR="004C704C" w:rsidRPr="004C61E1">
        <w:rPr>
          <w:rFonts w:ascii="Mark Pro" w:hAnsi="Mark Pro" w:cs="Arial"/>
        </w:rPr>
        <w:t xml:space="preserve">im Sommer Aufmerksamkeit. Das gilt </w:t>
      </w:r>
      <w:r w:rsidR="007A1944" w:rsidRPr="004C61E1">
        <w:rPr>
          <w:rFonts w:ascii="Mark Pro" w:hAnsi="Mark Pro" w:cs="Arial"/>
        </w:rPr>
        <w:t xml:space="preserve">gleichermaßen </w:t>
      </w:r>
      <w:r w:rsidR="004C704C" w:rsidRPr="004C61E1">
        <w:rPr>
          <w:rFonts w:ascii="Mark Pro" w:hAnsi="Mark Pro" w:cs="Arial"/>
        </w:rPr>
        <w:t xml:space="preserve">für Fahrer und Passagiere. </w:t>
      </w:r>
      <w:r w:rsidR="004C61E1">
        <w:rPr>
          <w:rFonts w:ascii="Mark Pro" w:hAnsi="Mark Pro" w:cs="Arial"/>
        </w:rPr>
        <w:t xml:space="preserve"> </w:t>
      </w:r>
      <w:r w:rsidR="004C704C" w:rsidRPr="004C61E1">
        <w:rPr>
          <w:rFonts w:ascii="Mark Pro" w:hAnsi="Mark Pro" w:cs="Arial"/>
        </w:rPr>
        <w:t xml:space="preserve">In der warmen Jahreszeit sollte man </w:t>
      </w:r>
      <w:r w:rsidR="008B7FA6" w:rsidRPr="004C61E1">
        <w:rPr>
          <w:rFonts w:ascii="Mark Pro" w:hAnsi="Mark Pro" w:cs="Arial"/>
        </w:rPr>
        <w:t xml:space="preserve">zum Beispiel </w:t>
      </w:r>
      <w:r w:rsidR="004C704C" w:rsidRPr="004C61E1">
        <w:rPr>
          <w:rFonts w:ascii="Mark Pro" w:hAnsi="Mark Pro" w:cs="Arial"/>
        </w:rPr>
        <w:t xml:space="preserve">stets Getränke </w:t>
      </w:r>
      <w:r w:rsidR="008B7FA6" w:rsidRPr="004C61E1">
        <w:rPr>
          <w:rFonts w:ascii="Mark Pro" w:hAnsi="Mark Pro" w:cs="Arial"/>
        </w:rPr>
        <w:t xml:space="preserve">wie </w:t>
      </w:r>
      <w:r w:rsidR="007A1944" w:rsidRPr="004C61E1">
        <w:rPr>
          <w:rFonts w:ascii="Mark Pro" w:hAnsi="Mark Pro" w:cs="Arial"/>
        </w:rPr>
        <w:t xml:space="preserve">etwa </w:t>
      </w:r>
      <w:r w:rsidR="008B7FA6" w:rsidRPr="004C61E1">
        <w:rPr>
          <w:rFonts w:ascii="Mark Pro" w:hAnsi="Mark Pro" w:cs="Arial"/>
        </w:rPr>
        <w:t xml:space="preserve">Wasser </w:t>
      </w:r>
      <w:r w:rsidR="004C704C" w:rsidRPr="004C61E1">
        <w:rPr>
          <w:rFonts w:ascii="Mark Pro" w:hAnsi="Mark Pro" w:cs="Arial"/>
        </w:rPr>
        <w:t>an Bord haben. Und keinesfalls Kinder oder Haustiere im in der Sonne abgestellten Auto warten lassen</w:t>
      </w:r>
      <w:r w:rsidR="001A2894" w:rsidRPr="004C61E1">
        <w:rPr>
          <w:rFonts w:ascii="Mark Pro" w:hAnsi="Mark Pro" w:cs="Arial"/>
        </w:rPr>
        <w:t>.</w:t>
      </w:r>
      <w:r w:rsidR="004C704C" w:rsidRPr="004C61E1">
        <w:rPr>
          <w:rFonts w:ascii="Mark Pro" w:hAnsi="Mark Pro" w:cs="Arial"/>
        </w:rPr>
        <w:t xml:space="preserve"> D</w:t>
      </w:r>
      <w:r w:rsidR="0068024F" w:rsidRPr="004C61E1">
        <w:rPr>
          <w:rFonts w:ascii="Mark Pro" w:hAnsi="Mark Pro" w:cs="Arial"/>
        </w:rPr>
        <w:t>enn d</w:t>
      </w:r>
      <w:r w:rsidR="004C704C" w:rsidRPr="004C61E1">
        <w:rPr>
          <w:rFonts w:ascii="Mark Pro" w:hAnsi="Mark Pro" w:cs="Arial"/>
        </w:rPr>
        <w:t>as Fahrzeug kann sich binnen weniger Minuten gefährlich aufheizen.</w:t>
      </w:r>
    </w:p>
    <w:p w14:paraId="106A1A3C" w14:textId="77777777" w:rsidR="00F82711" w:rsidRDefault="00F82711" w:rsidP="001A2894">
      <w:pPr>
        <w:ind w:right="2120"/>
        <w:rPr>
          <w:rFonts w:cs="Arial"/>
          <w:szCs w:val="22"/>
        </w:rPr>
      </w:pPr>
    </w:p>
    <w:p w14:paraId="7FF21F26" w14:textId="77777777" w:rsidR="007A1944" w:rsidRDefault="007A1944" w:rsidP="00D27AFF">
      <w:pPr>
        <w:ind w:right="2120"/>
        <w:rPr>
          <w:rFonts w:cs="Arial"/>
          <w:szCs w:val="22"/>
        </w:rPr>
      </w:pPr>
    </w:p>
    <w:p w14:paraId="1D8935D3" w14:textId="77777777" w:rsidR="00750E4D" w:rsidRDefault="00750E4D" w:rsidP="00D27AFF">
      <w:pPr>
        <w:ind w:right="2120"/>
        <w:rPr>
          <w:rFonts w:cs="Arial"/>
        </w:rPr>
      </w:pPr>
    </w:p>
    <w:p w14:paraId="013CE13C" w14:textId="77777777" w:rsidR="004C61E1" w:rsidRDefault="004C61E1" w:rsidP="0049281F">
      <w:pPr>
        <w:ind w:right="2120"/>
        <w:rPr>
          <w:rFonts w:cs="Arial"/>
          <w:b/>
          <w:bCs/>
          <w:sz w:val="16"/>
          <w:szCs w:val="16"/>
        </w:rPr>
      </w:pPr>
    </w:p>
    <w:p w14:paraId="72C6B502" w14:textId="77777777" w:rsidR="004C61E1" w:rsidRDefault="004C61E1" w:rsidP="0049281F">
      <w:pPr>
        <w:ind w:right="2120"/>
        <w:rPr>
          <w:rFonts w:cs="Arial"/>
          <w:b/>
          <w:bCs/>
          <w:sz w:val="16"/>
          <w:szCs w:val="16"/>
        </w:rPr>
      </w:pPr>
    </w:p>
    <w:p w14:paraId="4213C637" w14:textId="77777777" w:rsidR="004C61E1" w:rsidRDefault="004C61E1" w:rsidP="0049281F">
      <w:pPr>
        <w:ind w:right="2120"/>
        <w:rPr>
          <w:rFonts w:cs="Arial"/>
          <w:b/>
          <w:bCs/>
          <w:sz w:val="16"/>
          <w:szCs w:val="16"/>
        </w:rPr>
      </w:pPr>
    </w:p>
    <w:p w14:paraId="45399A63" w14:textId="77777777" w:rsidR="004C61E1" w:rsidRDefault="004C61E1" w:rsidP="0049281F">
      <w:pPr>
        <w:ind w:right="2120"/>
        <w:rPr>
          <w:rFonts w:cs="Arial"/>
          <w:b/>
          <w:bCs/>
          <w:sz w:val="16"/>
          <w:szCs w:val="16"/>
        </w:rPr>
      </w:pPr>
    </w:p>
    <w:p w14:paraId="016BE236" w14:textId="0BA7F39E" w:rsidR="00832E68" w:rsidRPr="00424EA3" w:rsidRDefault="00832E68" w:rsidP="0049281F">
      <w:pPr>
        <w:ind w:right="2120"/>
        <w:rPr>
          <w:rFonts w:cs="Arial"/>
          <w:b/>
          <w:bCs/>
          <w:sz w:val="16"/>
          <w:szCs w:val="16"/>
        </w:rPr>
      </w:pPr>
      <w:r w:rsidRPr="00424EA3">
        <w:rPr>
          <w:rFonts w:cs="Arial"/>
          <w:b/>
          <w:bCs/>
          <w:sz w:val="16"/>
          <w:szCs w:val="16"/>
        </w:rPr>
        <w:lastRenderedPageBreak/>
        <w:t xml:space="preserve">Die </w:t>
      </w:r>
      <w:r w:rsidR="00FD2423">
        <w:rPr>
          <w:rFonts w:cs="Arial"/>
          <w:b/>
          <w:bCs/>
          <w:sz w:val="16"/>
          <w:szCs w:val="16"/>
        </w:rPr>
        <w:t xml:space="preserve">GTÜ </w:t>
      </w:r>
      <w:r w:rsidRPr="00424EA3">
        <w:rPr>
          <w:rFonts w:cs="Arial"/>
          <w:b/>
          <w:bCs/>
          <w:sz w:val="16"/>
          <w:szCs w:val="16"/>
        </w:rPr>
        <w:t>Gesellschaft für Technische Überwachung mbH</w:t>
      </w:r>
    </w:p>
    <w:p w14:paraId="22D1E399" w14:textId="58490C8E" w:rsidR="00832E68" w:rsidRDefault="00832E68" w:rsidP="00832E68">
      <w:pPr>
        <w:ind w:right="2120"/>
        <w:rPr>
          <w:sz w:val="16"/>
          <w:szCs w:val="16"/>
        </w:rPr>
      </w:pPr>
      <w:r w:rsidRPr="00424EA3">
        <w:rPr>
          <w:color w:val="C6243C"/>
          <w:sz w:val="16"/>
          <w:szCs w:val="16"/>
        </w:rPr>
        <w:t xml:space="preserve">__ </w:t>
      </w:r>
      <w:r w:rsidR="001D5A1B" w:rsidRPr="001D5A1B">
        <w:rPr>
          <w:sz w:val="16"/>
          <w:szCs w:val="16"/>
        </w:rPr>
        <w:t>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2.500 selbständige und hauptberuflich tätige Sachverständige, mehr als 2.</w:t>
      </w:r>
      <w:r w:rsidR="003D64B1">
        <w:rPr>
          <w:sz w:val="16"/>
          <w:szCs w:val="16"/>
        </w:rPr>
        <w:t>700</w:t>
      </w:r>
      <w:r w:rsidR="003D64B1" w:rsidRPr="001D5A1B">
        <w:rPr>
          <w:sz w:val="16"/>
          <w:szCs w:val="16"/>
        </w:rPr>
        <w:t xml:space="preserve"> </w:t>
      </w:r>
      <w:r w:rsidR="001D5A1B" w:rsidRPr="001D5A1B">
        <w:rPr>
          <w:sz w:val="16"/>
          <w:szCs w:val="16"/>
        </w:rPr>
        <w:t>Prüfingenieurinnen und Prüfingenieure sowie zahlreiche qualifizierte Mitarbeitende stehen an 1</w:t>
      </w:r>
      <w:r w:rsidR="003D64B1">
        <w:rPr>
          <w:sz w:val="16"/>
          <w:szCs w:val="16"/>
        </w:rPr>
        <w:t>1.0</w:t>
      </w:r>
      <w:r w:rsidR="001D5A1B" w:rsidRPr="001D5A1B">
        <w:rPr>
          <w:sz w:val="16"/>
          <w:szCs w:val="16"/>
        </w:rPr>
        <w:t>00 Prüfstützpunkten in Werkstätten und Autohäusern sowie an mehr als 8</w:t>
      </w:r>
      <w:r w:rsidR="003D64B1">
        <w:rPr>
          <w:sz w:val="16"/>
          <w:szCs w:val="16"/>
        </w:rPr>
        <w:t>7</w:t>
      </w:r>
      <w:r w:rsidR="001D5A1B" w:rsidRPr="001D5A1B">
        <w:rPr>
          <w:sz w:val="16"/>
          <w:szCs w:val="16"/>
        </w:rPr>
        <w:t>0 eigenen Prüfstellen der GTÜ-Vertragspartner zur Verfügung. Die GTÜ-Prüfingenieurinnen und -Prüfingenieure sind im Sinne der Verkehrssicherheit und des Umweltschutzes tätig.</w:t>
      </w:r>
    </w:p>
    <w:p w14:paraId="5BC596A6" w14:textId="0AA51B14" w:rsidR="002E3C1B" w:rsidRPr="00424EA3" w:rsidRDefault="002E3C1B" w:rsidP="00832E68">
      <w:pPr>
        <w:ind w:right="2120"/>
        <w:rPr>
          <w:sz w:val="16"/>
          <w:szCs w:val="16"/>
        </w:rPr>
      </w:pPr>
      <w:r w:rsidRPr="00424EA3">
        <w:rPr>
          <w:color w:val="C6243C"/>
          <w:sz w:val="16"/>
          <w:szCs w:val="16"/>
        </w:rPr>
        <w:t>__</w:t>
      </w:r>
      <w:r>
        <w:rPr>
          <w:sz w:val="16"/>
          <w:szCs w:val="16"/>
        </w:rPr>
        <w:t xml:space="preserve"> Gesellschafter der GTÜ sind die drei Sachverständigenverbände: AGS (Arbeitsgemeinschaft der Kfz-Sachverständigen e.V.), BVS-KSV (BVS-Kraftfahrzeugsachverständigen-Verein e.V.) und BVSK (Bundes</w:t>
      </w:r>
      <w:r>
        <w:rPr>
          <w:sz w:val="16"/>
          <w:szCs w:val="16"/>
        </w:rPr>
        <w:softHyphen/>
        <w:t>verband der freiberuflichen und unabhängigen Sachverständigen für das Kraftfahrzeugwesen e.V.).</w:t>
      </w:r>
    </w:p>
    <w:sectPr w:rsidR="002E3C1B" w:rsidRPr="00424EA3" w:rsidSect="00E7446A">
      <w:headerReference w:type="even" r:id="rId8"/>
      <w:headerReference w:type="default" r:id="rId9"/>
      <w:footerReference w:type="even" r:id="rId10"/>
      <w:footerReference w:type="default" r:id="rId11"/>
      <w:headerReference w:type="first" r:id="rId12"/>
      <w:footerReference w:type="first" r:id="rId13"/>
      <w:type w:val="continuous"/>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59E51" w14:textId="77777777" w:rsidR="00A91BC0" w:rsidRDefault="00A91BC0" w:rsidP="00A72994">
      <w:r>
        <w:separator/>
      </w:r>
    </w:p>
  </w:endnote>
  <w:endnote w:type="continuationSeparator" w:id="0">
    <w:p w14:paraId="0833491A" w14:textId="77777777" w:rsidR="00A91BC0" w:rsidRDefault="00A91BC0"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rk Pro">
    <w:altName w:val="Calibri"/>
    <w:panose1 w:val="020B0504020201010104"/>
    <w:charset w:val="00"/>
    <w:family w:val="swiss"/>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04E3F" w14:textId="77777777" w:rsidR="00D14CDF" w:rsidRDefault="00D14C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774F0" w14:textId="77777777" w:rsidR="00D14CDF" w:rsidRDefault="00D14CD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33705" w14:textId="77777777" w:rsidR="00D14CDF" w:rsidRDefault="00D14C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1C84B" w14:textId="77777777" w:rsidR="00A91BC0" w:rsidRDefault="00A91BC0" w:rsidP="00A72994">
      <w:r>
        <w:separator/>
      </w:r>
    </w:p>
  </w:footnote>
  <w:footnote w:type="continuationSeparator" w:id="0">
    <w:p w14:paraId="72C347B4" w14:textId="77777777" w:rsidR="00A91BC0" w:rsidRDefault="00A91BC0"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68F8E" w14:textId="77777777" w:rsidR="00D14CDF" w:rsidRDefault="00D14CD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F177C" w14:textId="77777777" w:rsidR="006344C5" w:rsidRDefault="00820020">
    <w:r>
      <w:rPr>
        <w:noProof/>
      </w:rPr>
      <w:drawing>
        <wp:anchor distT="0" distB="0" distL="114300" distR="114300" simplePos="0" relativeHeight="251661312" behindDoc="1" locked="0" layoutInCell="1" allowOverlap="1" wp14:anchorId="27CB71E4" wp14:editId="7F2881F5">
          <wp:simplePos x="0" y="0"/>
          <wp:positionH relativeFrom="page">
            <wp:posOffset>0</wp:posOffset>
          </wp:positionH>
          <wp:positionV relativeFrom="paragraph">
            <wp:posOffset>-1622032</wp:posOffset>
          </wp:positionV>
          <wp:extent cx="7535393" cy="10658935"/>
          <wp:effectExtent l="0" t="0" r="889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73745" w14:textId="77777777" w:rsidR="00D14CDF" w:rsidRDefault="00D14C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D1AD3"/>
    <w:multiLevelType w:val="hybridMultilevel"/>
    <w:tmpl w:val="B4B890E2"/>
    <w:lvl w:ilvl="0" w:tplc="65584A5C">
      <w:start w:val="1"/>
      <w:numFmt w:val="bullet"/>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9D139FF"/>
    <w:multiLevelType w:val="multilevel"/>
    <w:tmpl w:val="6AEE8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EE1786"/>
    <w:multiLevelType w:val="multilevel"/>
    <w:tmpl w:val="5FC68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3669066A"/>
    <w:multiLevelType w:val="hybridMultilevel"/>
    <w:tmpl w:val="6FD820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5DB4A2E"/>
    <w:multiLevelType w:val="hybridMultilevel"/>
    <w:tmpl w:val="236894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8AF51AF"/>
    <w:multiLevelType w:val="hybridMultilevel"/>
    <w:tmpl w:val="4BCEB5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9C87ABD"/>
    <w:multiLevelType w:val="multilevel"/>
    <w:tmpl w:val="0E9CF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1F46245"/>
    <w:multiLevelType w:val="hybridMultilevel"/>
    <w:tmpl w:val="5B8C64BE"/>
    <w:lvl w:ilvl="0" w:tplc="CE680C32">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33B6B04"/>
    <w:multiLevelType w:val="hybridMultilevel"/>
    <w:tmpl w:val="B1CA2408"/>
    <w:lvl w:ilvl="0" w:tplc="65584A5C">
      <w:start w:val="1"/>
      <w:numFmt w:val="bullet"/>
      <w:lvlText w:val="+"/>
      <w:lvlJc w:val="left"/>
      <w:pPr>
        <w:ind w:left="72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81226A4"/>
    <w:multiLevelType w:val="multilevel"/>
    <w:tmpl w:val="15C0E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31975843">
    <w:abstractNumId w:val="10"/>
  </w:num>
  <w:num w:numId="2" w16cid:durableId="149180566">
    <w:abstractNumId w:val="3"/>
  </w:num>
  <w:num w:numId="3" w16cid:durableId="1800881794">
    <w:abstractNumId w:val="8"/>
  </w:num>
  <w:num w:numId="4" w16cid:durableId="1510876263">
    <w:abstractNumId w:val="17"/>
  </w:num>
  <w:num w:numId="5" w16cid:durableId="773326142">
    <w:abstractNumId w:val="18"/>
  </w:num>
  <w:num w:numId="6" w16cid:durableId="1437941766">
    <w:abstractNumId w:val="5"/>
  </w:num>
  <w:num w:numId="7" w16cid:durableId="1835143751">
    <w:abstractNumId w:val="6"/>
  </w:num>
  <w:num w:numId="8" w16cid:durableId="337932294">
    <w:abstractNumId w:val="9"/>
  </w:num>
  <w:num w:numId="9" w16cid:durableId="842822955">
    <w:abstractNumId w:val="2"/>
  </w:num>
  <w:num w:numId="10" w16cid:durableId="1113944143">
    <w:abstractNumId w:val="0"/>
  </w:num>
  <w:num w:numId="11" w16cid:durableId="1704089195">
    <w:abstractNumId w:val="19"/>
  </w:num>
  <w:num w:numId="12" w16cid:durableId="1574700210">
    <w:abstractNumId w:val="11"/>
  </w:num>
  <w:num w:numId="13" w16cid:durableId="937565841">
    <w:abstractNumId w:val="15"/>
  </w:num>
  <w:num w:numId="14" w16cid:durableId="1571621182">
    <w:abstractNumId w:val="7"/>
  </w:num>
  <w:num w:numId="15" w16cid:durableId="1458451433">
    <w:abstractNumId w:val="12"/>
  </w:num>
  <w:num w:numId="16" w16cid:durableId="326174389">
    <w:abstractNumId w:val="4"/>
  </w:num>
  <w:num w:numId="17" w16cid:durableId="1787459171">
    <w:abstractNumId w:val="16"/>
  </w:num>
  <w:num w:numId="18" w16cid:durableId="1019888643">
    <w:abstractNumId w:val="1"/>
  </w:num>
  <w:num w:numId="19" w16cid:durableId="200213201">
    <w:abstractNumId w:val="13"/>
  </w:num>
  <w:num w:numId="20" w16cid:durableId="33642066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36"/>
    <w:rsid w:val="0000267C"/>
    <w:rsid w:val="00006C8E"/>
    <w:rsid w:val="00007755"/>
    <w:rsid w:val="00007AAF"/>
    <w:rsid w:val="00017F09"/>
    <w:rsid w:val="000232EA"/>
    <w:rsid w:val="00024746"/>
    <w:rsid w:val="00025282"/>
    <w:rsid w:val="00025700"/>
    <w:rsid w:val="00025C8D"/>
    <w:rsid w:val="0002748E"/>
    <w:rsid w:val="000314E7"/>
    <w:rsid w:val="0003180E"/>
    <w:rsid w:val="00032F66"/>
    <w:rsid w:val="00033A9C"/>
    <w:rsid w:val="000345B2"/>
    <w:rsid w:val="00034992"/>
    <w:rsid w:val="00040661"/>
    <w:rsid w:val="00041132"/>
    <w:rsid w:val="00042F46"/>
    <w:rsid w:val="0004400A"/>
    <w:rsid w:val="00045489"/>
    <w:rsid w:val="0004578B"/>
    <w:rsid w:val="000459C8"/>
    <w:rsid w:val="000477B6"/>
    <w:rsid w:val="00047D07"/>
    <w:rsid w:val="0005528E"/>
    <w:rsid w:val="00056745"/>
    <w:rsid w:val="00057A15"/>
    <w:rsid w:val="000606ED"/>
    <w:rsid w:val="00060B9D"/>
    <w:rsid w:val="00062665"/>
    <w:rsid w:val="000644FC"/>
    <w:rsid w:val="00065983"/>
    <w:rsid w:val="00067539"/>
    <w:rsid w:val="000712EB"/>
    <w:rsid w:val="00071719"/>
    <w:rsid w:val="000717BF"/>
    <w:rsid w:val="00072368"/>
    <w:rsid w:val="000776D5"/>
    <w:rsid w:val="000822A9"/>
    <w:rsid w:val="00083C1E"/>
    <w:rsid w:val="00085E05"/>
    <w:rsid w:val="000910B5"/>
    <w:rsid w:val="000963E2"/>
    <w:rsid w:val="000A25D4"/>
    <w:rsid w:val="000A262D"/>
    <w:rsid w:val="000A2BE2"/>
    <w:rsid w:val="000A62CF"/>
    <w:rsid w:val="000B0C74"/>
    <w:rsid w:val="000B0FE9"/>
    <w:rsid w:val="000B7822"/>
    <w:rsid w:val="000C7B0A"/>
    <w:rsid w:val="000D0CB0"/>
    <w:rsid w:val="000D128A"/>
    <w:rsid w:val="000D37B3"/>
    <w:rsid w:val="000E308F"/>
    <w:rsid w:val="000E6622"/>
    <w:rsid w:val="000E7426"/>
    <w:rsid w:val="000F1710"/>
    <w:rsid w:val="000F1D3E"/>
    <w:rsid w:val="000F3962"/>
    <w:rsid w:val="000F42C7"/>
    <w:rsid w:val="000F4591"/>
    <w:rsid w:val="000F4727"/>
    <w:rsid w:val="000F5D6E"/>
    <w:rsid w:val="00100CE7"/>
    <w:rsid w:val="00105363"/>
    <w:rsid w:val="001064D8"/>
    <w:rsid w:val="00106778"/>
    <w:rsid w:val="00107F33"/>
    <w:rsid w:val="0011403A"/>
    <w:rsid w:val="001249BE"/>
    <w:rsid w:val="0012559A"/>
    <w:rsid w:val="001255DA"/>
    <w:rsid w:val="0012669A"/>
    <w:rsid w:val="001306D7"/>
    <w:rsid w:val="00131B38"/>
    <w:rsid w:val="00133B0E"/>
    <w:rsid w:val="00133F1B"/>
    <w:rsid w:val="00134814"/>
    <w:rsid w:val="00134B5C"/>
    <w:rsid w:val="001356ED"/>
    <w:rsid w:val="00136B6E"/>
    <w:rsid w:val="00136CBB"/>
    <w:rsid w:val="00140776"/>
    <w:rsid w:val="00141ECF"/>
    <w:rsid w:val="001456B9"/>
    <w:rsid w:val="0014608D"/>
    <w:rsid w:val="00151266"/>
    <w:rsid w:val="00164733"/>
    <w:rsid w:val="00165E2B"/>
    <w:rsid w:val="001701A8"/>
    <w:rsid w:val="0017102C"/>
    <w:rsid w:val="001712A5"/>
    <w:rsid w:val="00173928"/>
    <w:rsid w:val="00187F66"/>
    <w:rsid w:val="0019036B"/>
    <w:rsid w:val="00195F46"/>
    <w:rsid w:val="00196070"/>
    <w:rsid w:val="001A2894"/>
    <w:rsid w:val="001A35BF"/>
    <w:rsid w:val="001A4A6B"/>
    <w:rsid w:val="001A7916"/>
    <w:rsid w:val="001B0610"/>
    <w:rsid w:val="001B3F83"/>
    <w:rsid w:val="001B6011"/>
    <w:rsid w:val="001C0A31"/>
    <w:rsid w:val="001C23BD"/>
    <w:rsid w:val="001C2423"/>
    <w:rsid w:val="001C60AE"/>
    <w:rsid w:val="001D159C"/>
    <w:rsid w:val="001D2F0F"/>
    <w:rsid w:val="001D3FBA"/>
    <w:rsid w:val="001D4A06"/>
    <w:rsid w:val="001D56AA"/>
    <w:rsid w:val="001D5A1B"/>
    <w:rsid w:val="001D6D15"/>
    <w:rsid w:val="001E0E5A"/>
    <w:rsid w:val="001E24AB"/>
    <w:rsid w:val="001E4CC9"/>
    <w:rsid w:val="001E692E"/>
    <w:rsid w:val="001F119C"/>
    <w:rsid w:val="001F1A5B"/>
    <w:rsid w:val="001F3D4B"/>
    <w:rsid w:val="001F49A8"/>
    <w:rsid w:val="001F5741"/>
    <w:rsid w:val="0020186C"/>
    <w:rsid w:val="0020279C"/>
    <w:rsid w:val="0020301D"/>
    <w:rsid w:val="002033EE"/>
    <w:rsid w:val="002036C9"/>
    <w:rsid w:val="00203E0A"/>
    <w:rsid w:val="00204CCF"/>
    <w:rsid w:val="00205C4C"/>
    <w:rsid w:val="0021052D"/>
    <w:rsid w:val="002144C4"/>
    <w:rsid w:val="00215104"/>
    <w:rsid w:val="00215ADB"/>
    <w:rsid w:val="00216F39"/>
    <w:rsid w:val="00217F66"/>
    <w:rsid w:val="00221F70"/>
    <w:rsid w:val="002236B2"/>
    <w:rsid w:val="002242B0"/>
    <w:rsid w:val="00224643"/>
    <w:rsid w:val="0022476C"/>
    <w:rsid w:val="002252BF"/>
    <w:rsid w:val="002272E7"/>
    <w:rsid w:val="00235592"/>
    <w:rsid w:val="00237371"/>
    <w:rsid w:val="00240770"/>
    <w:rsid w:val="0024264E"/>
    <w:rsid w:val="00244DBB"/>
    <w:rsid w:val="00256951"/>
    <w:rsid w:val="0026174A"/>
    <w:rsid w:val="00262CBA"/>
    <w:rsid w:val="00263070"/>
    <w:rsid w:val="002634FA"/>
    <w:rsid w:val="002637F1"/>
    <w:rsid w:val="0026496A"/>
    <w:rsid w:val="00266A7D"/>
    <w:rsid w:val="00271F32"/>
    <w:rsid w:val="00272C2C"/>
    <w:rsid w:val="0027445E"/>
    <w:rsid w:val="00282BBC"/>
    <w:rsid w:val="00283810"/>
    <w:rsid w:val="00285D33"/>
    <w:rsid w:val="002875D1"/>
    <w:rsid w:val="00287CF6"/>
    <w:rsid w:val="002906BF"/>
    <w:rsid w:val="0029165D"/>
    <w:rsid w:val="00292BE0"/>
    <w:rsid w:val="002935FD"/>
    <w:rsid w:val="00295DDF"/>
    <w:rsid w:val="002A5571"/>
    <w:rsid w:val="002A55B7"/>
    <w:rsid w:val="002A5DBA"/>
    <w:rsid w:val="002A79B4"/>
    <w:rsid w:val="002A7DE4"/>
    <w:rsid w:val="002B10C1"/>
    <w:rsid w:val="002B6F06"/>
    <w:rsid w:val="002B7697"/>
    <w:rsid w:val="002B7F2B"/>
    <w:rsid w:val="002C1086"/>
    <w:rsid w:val="002C124E"/>
    <w:rsid w:val="002C1755"/>
    <w:rsid w:val="002C1A51"/>
    <w:rsid w:val="002C4E4C"/>
    <w:rsid w:val="002C5160"/>
    <w:rsid w:val="002C58D6"/>
    <w:rsid w:val="002D2EC4"/>
    <w:rsid w:val="002D33A3"/>
    <w:rsid w:val="002D3CC1"/>
    <w:rsid w:val="002D401E"/>
    <w:rsid w:val="002D5BC3"/>
    <w:rsid w:val="002D6CC1"/>
    <w:rsid w:val="002E099A"/>
    <w:rsid w:val="002E1102"/>
    <w:rsid w:val="002E3C1B"/>
    <w:rsid w:val="002E7D7B"/>
    <w:rsid w:val="002F10E5"/>
    <w:rsid w:val="002F240D"/>
    <w:rsid w:val="0030077D"/>
    <w:rsid w:val="00302047"/>
    <w:rsid w:val="00302DBF"/>
    <w:rsid w:val="003034C2"/>
    <w:rsid w:val="003044B1"/>
    <w:rsid w:val="00304F86"/>
    <w:rsid w:val="0030542A"/>
    <w:rsid w:val="003054CA"/>
    <w:rsid w:val="003106F2"/>
    <w:rsid w:val="00310BC5"/>
    <w:rsid w:val="00313A65"/>
    <w:rsid w:val="00313E96"/>
    <w:rsid w:val="0032054B"/>
    <w:rsid w:val="00322450"/>
    <w:rsid w:val="00325AFD"/>
    <w:rsid w:val="00326B58"/>
    <w:rsid w:val="00326DE8"/>
    <w:rsid w:val="0033094F"/>
    <w:rsid w:val="003359EF"/>
    <w:rsid w:val="00335EB2"/>
    <w:rsid w:val="003374BB"/>
    <w:rsid w:val="00337CD2"/>
    <w:rsid w:val="00342C61"/>
    <w:rsid w:val="003442EC"/>
    <w:rsid w:val="003458F2"/>
    <w:rsid w:val="00346400"/>
    <w:rsid w:val="00346867"/>
    <w:rsid w:val="00347060"/>
    <w:rsid w:val="00347506"/>
    <w:rsid w:val="003509A8"/>
    <w:rsid w:val="00350F07"/>
    <w:rsid w:val="00353655"/>
    <w:rsid w:val="00356951"/>
    <w:rsid w:val="00360EE3"/>
    <w:rsid w:val="00362622"/>
    <w:rsid w:val="00363150"/>
    <w:rsid w:val="00363227"/>
    <w:rsid w:val="00364E57"/>
    <w:rsid w:val="003709FC"/>
    <w:rsid w:val="00370A32"/>
    <w:rsid w:val="00373D45"/>
    <w:rsid w:val="00377B8A"/>
    <w:rsid w:val="00381695"/>
    <w:rsid w:val="00382007"/>
    <w:rsid w:val="003851E6"/>
    <w:rsid w:val="00386347"/>
    <w:rsid w:val="0038772E"/>
    <w:rsid w:val="00393E6F"/>
    <w:rsid w:val="00394AF5"/>
    <w:rsid w:val="003A0BEF"/>
    <w:rsid w:val="003A1F80"/>
    <w:rsid w:val="003A4F32"/>
    <w:rsid w:val="003B0320"/>
    <w:rsid w:val="003B29AD"/>
    <w:rsid w:val="003B3474"/>
    <w:rsid w:val="003B50A6"/>
    <w:rsid w:val="003B58FB"/>
    <w:rsid w:val="003B5A27"/>
    <w:rsid w:val="003C016C"/>
    <w:rsid w:val="003C3B7B"/>
    <w:rsid w:val="003D2247"/>
    <w:rsid w:val="003D2987"/>
    <w:rsid w:val="003D64B1"/>
    <w:rsid w:val="003D655F"/>
    <w:rsid w:val="003D65FA"/>
    <w:rsid w:val="003E0FB6"/>
    <w:rsid w:val="003E16DF"/>
    <w:rsid w:val="003E1AB9"/>
    <w:rsid w:val="003E20E6"/>
    <w:rsid w:val="003E23F8"/>
    <w:rsid w:val="003E5F46"/>
    <w:rsid w:val="003E726F"/>
    <w:rsid w:val="003F3662"/>
    <w:rsid w:val="003F3C2C"/>
    <w:rsid w:val="003F7EB0"/>
    <w:rsid w:val="00406AF1"/>
    <w:rsid w:val="004117BB"/>
    <w:rsid w:val="00411CEB"/>
    <w:rsid w:val="00411EB2"/>
    <w:rsid w:val="00414C8D"/>
    <w:rsid w:val="00415336"/>
    <w:rsid w:val="00416247"/>
    <w:rsid w:val="00416883"/>
    <w:rsid w:val="0042068E"/>
    <w:rsid w:val="0042107A"/>
    <w:rsid w:val="00421C1A"/>
    <w:rsid w:val="00422D69"/>
    <w:rsid w:val="004235FF"/>
    <w:rsid w:val="00424EA3"/>
    <w:rsid w:val="0042557A"/>
    <w:rsid w:val="00426A93"/>
    <w:rsid w:val="00434FAF"/>
    <w:rsid w:val="00435FEE"/>
    <w:rsid w:val="00436749"/>
    <w:rsid w:val="00440043"/>
    <w:rsid w:val="00456E08"/>
    <w:rsid w:val="00460C1F"/>
    <w:rsid w:val="00462982"/>
    <w:rsid w:val="00463ED5"/>
    <w:rsid w:val="00474A37"/>
    <w:rsid w:val="00476325"/>
    <w:rsid w:val="0047650B"/>
    <w:rsid w:val="004767BD"/>
    <w:rsid w:val="0048333E"/>
    <w:rsid w:val="00484125"/>
    <w:rsid w:val="004852DF"/>
    <w:rsid w:val="00485483"/>
    <w:rsid w:val="00485A94"/>
    <w:rsid w:val="00490549"/>
    <w:rsid w:val="0049082D"/>
    <w:rsid w:val="0049281F"/>
    <w:rsid w:val="00492F83"/>
    <w:rsid w:val="004940A3"/>
    <w:rsid w:val="00494163"/>
    <w:rsid w:val="0049678B"/>
    <w:rsid w:val="00497179"/>
    <w:rsid w:val="004A0A3C"/>
    <w:rsid w:val="004A12E7"/>
    <w:rsid w:val="004A171C"/>
    <w:rsid w:val="004A3D73"/>
    <w:rsid w:val="004A5B97"/>
    <w:rsid w:val="004A6214"/>
    <w:rsid w:val="004B308A"/>
    <w:rsid w:val="004B3DC4"/>
    <w:rsid w:val="004B6B66"/>
    <w:rsid w:val="004B7787"/>
    <w:rsid w:val="004C0D1D"/>
    <w:rsid w:val="004C130A"/>
    <w:rsid w:val="004C3770"/>
    <w:rsid w:val="004C4B97"/>
    <w:rsid w:val="004C60EB"/>
    <w:rsid w:val="004C61E1"/>
    <w:rsid w:val="004C704C"/>
    <w:rsid w:val="004C76DD"/>
    <w:rsid w:val="004D2419"/>
    <w:rsid w:val="004D2734"/>
    <w:rsid w:val="004D51E8"/>
    <w:rsid w:val="004E1484"/>
    <w:rsid w:val="004E34F0"/>
    <w:rsid w:val="004E4C8F"/>
    <w:rsid w:val="004E5ABC"/>
    <w:rsid w:val="004E6445"/>
    <w:rsid w:val="004F09C1"/>
    <w:rsid w:val="004F1937"/>
    <w:rsid w:val="004F1EB5"/>
    <w:rsid w:val="004F264B"/>
    <w:rsid w:val="004F31DE"/>
    <w:rsid w:val="004F4CE8"/>
    <w:rsid w:val="004F53D9"/>
    <w:rsid w:val="005011F9"/>
    <w:rsid w:val="00502F48"/>
    <w:rsid w:val="00504157"/>
    <w:rsid w:val="005048F2"/>
    <w:rsid w:val="005056F3"/>
    <w:rsid w:val="00507831"/>
    <w:rsid w:val="00507A4D"/>
    <w:rsid w:val="005141A1"/>
    <w:rsid w:val="005169C3"/>
    <w:rsid w:val="00520470"/>
    <w:rsid w:val="005226C9"/>
    <w:rsid w:val="00522D09"/>
    <w:rsid w:val="0052420F"/>
    <w:rsid w:val="005249A1"/>
    <w:rsid w:val="005252F8"/>
    <w:rsid w:val="005272C8"/>
    <w:rsid w:val="00533E3D"/>
    <w:rsid w:val="0053732F"/>
    <w:rsid w:val="00541113"/>
    <w:rsid w:val="0054260A"/>
    <w:rsid w:val="00542665"/>
    <w:rsid w:val="005452CD"/>
    <w:rsid w:val="005455A3"/>
    <w:rsid w:val="005455DA"/>
    <w:rsid w:val="00551B24"/>
    <w:rsid w:val="00553EF3"/>
    <w:rsid w:val="00555B30"/>
    <w:rsid w:val="00555FC0"/>
    <w:rsid w:val="0055636C"/>
    <w:rsid w:val="005614A7"/>
    <w:rsid w:val="00561A3F"/>
    <w:rsid w:val="00561F50"/>
    <w:rsid w:val="00561F80"/>
    <w:rsid w:val="00563FCA"/>
    <w:rsid w:val="00570E22"/>
    <w:rsid w:val="0057554D"/>
    <w:rsid w:val="0057639F"/>
    <w:rsid w:val="00576714"/>
    <w:rsid w:val="00577D5A"/>
    <w:rsid w:val="00582FBE"/>
    <w:rsid w:val="00583FFD"/>
    <w:rsid w:val="00584B05"/>
    <w:rsid w:val="00591D6D"/>
    <w:rsid w:val="00591DDC"/>
    <w:rsid w:val="00592EF6"/>
    <w:rsid w:val="005947D7"/>
    <w:rsid w:val="00595204"/>
    <w:rsid w:val="005956D3"/>
    <w:rsid w:val="00596B9C"/>
    <w:rsid w:val="005A06FC"/>
    <w:rsid w:val="005A2509"/>
    <w:rsid w:val="005A449C"/>
    <w:rsid w:val="005A7C21"/>
    <w:rsid w:val="005B002E"/>
    <w:rsid w:val="005B1D53"/>
    <w:rsid w:val="005B40E9"/>
    <w:rsid w:val="005B615D"/>
    <w:rsid w:val="005B68C7"/>
    <w:rsid w:val="005B7678"/>
    <w:rsid w:val="005C43A8"/>
    <w:rsid w:val="005D1684"/>
    <w:rsid w:val="005D1CBE"/>
    <w:rsid w:val="005D3C0D"/>
    <w:rsid w:val="005D4E05"/>
    <w:rsid w:val="005D7111"/>
    <w:rsid w:val="005E0AD2"/>
    <w:rsid w:val="005E350F"/>
    <w:rsid w:val="005E3F74"/>
    <w:rsid w:val="005E7BA8"/>
    <w:rsid w:val="005F37A2"/>
    <w:rsid w:val="005F4E08"/>
    <w:rsid w:val="005F615B"/>
    <w:rsid w:val="005F6A33"/>
    <w:rsid w:val="00600407"/>
    <w:rsid w:val="00604424"/>
    <w:rsid w:val="0061160F"/>
    <w:rsid w:val="00616637"/>
    <w:rsid w:val="00617782"/>
    <w:rsid w:val="006258E5"/>
    <w:rsid w:val="00631ED0"/>
    <w:rsid w:val="006344C5"/>
    <w:rsid w:val="00637EA3"/>
    <w:rsid w:val="00641929"/>
    <w:rsid w:val="00644E5B"/>
    <w:rsid w:val="00644E5E"/>
    <w:rsid w:val="0064514C"/>
    <w:rsid w:val="00646E2C"/>
    <w:rsid w:val="00651C4A"/>
    <w:rsid w:val="00652FEA"/>
    <w:rsid w:val="006540D7"/>
    <w:rsid w:val="00654FEF"/>
    <w:rsid w:val="00661D08"/>
    <w:rsid w:val="00663CBB"/>
    <w:rsid w:val="00664A0C"/>
    <w:rsid w:val="0066550A"/>
    <w:rsid w:val="0067139C"/>
    <w:rsid w:val="00671D56"/>
    <w:rsid w:val="00674497"/>
    <w:rsid w:val="0067449F"/>
    <w:rsid w:val="00675EF5"/>
    <w:rsid w:val="0067712F"/>
    <w:rsid w:val="006772F5"/>
    <w:rsid w:val="00677668"/>
    <w:rsid w:val="0068024F"/>
    <w:rsid w:val="00686FBF"/>
    <w:rsid w:val="0069157F"/>
    <w:rsid w:val="006917C5"/>
    <w:rsid w:val="0069211B"/>
    <w:rsid w:val="00693E05"/>
    <w:rsid w:val="006A2E33"/>
    <w:rsid w:val="006A7F92"/>
    <w:rsid w:val="006B2543"/>
    <w:rsid w:val="006B37D7"/>
    <w:rsid w:val="006B3DA1"/>
    <w:rsid w:val="006B4D69"/>
    <w:rsid w:val="006B575C"/>
    <w:rsid w:val="006C061C"/>
    <w:rsid w:val="006C1D93"/>
    <w:rsid w:val="006C26E2"/>
    <w:rsid w:val="006C5138"/>
    <w:rsid w:val="006D14DE"/>
    <w:rsid w:val="006D2354"/>
    <w:rsid w:val="006E1CF2"/>
    <w:rsid w:val="006E277F"/>
    <w:rsid w:val="006E40D1"/>
    <w:rsid w:val="006E7169"/>
    <w:rsid w:val="006F25E8"/>
    <w:rsid w:val="006F765C"/>
    <w:rsid w:val="00701B47"/>
    <w:rsid w:val="00704E04"/>
    <w:rsid w:val="00710233"/>
    <w:rsid w:val="00710F19"/>
    <w:rsid w:val="0071177B"/>
    <w:rsid w:val="00711887"/>
    <w:rsid w:val="0071191F"/>
    <w:rsid w:val="007137C7"/>
    <w:rsid w:val="00715BE4"/>
    <w:rsid w:val="00716179"/>
    <w:rsid w:val="00716246"/>
    <w:rsid w:val="00716B28"/>
    <w:rsid w:val="0071731D"/>
    <w:rsid w:val="00720041"/>
    <w:rsid w:val="007204E1"/>
    <w:rsid w:val="00720BAF"/>
    <w:rsid w:val="00721970"/>
    <w:rsid w:val="00726811"/>
    <w:rsid w:val="0072752E"/>
    <w:rsid w:val="00727586"/>
    <w:rsid w:val="00732BB3"/>
    <w:rsid w:val="00733A1A"/>
    <w:rsid w:val="00737A40"/>
    <w:rsid w:val="00740DBE"/>
    <w:rsid w:val="0074344F"/>
    <w:rsid w:val="007507BF"/>
    <w:rsid w:val="00750971"/>
    <w:rsid w:val="00750E4D"/>
    <w:rsid w:val="00752A99"/>
    <w:rsid w:val="00753B59"/>
    <w:rsid w:val="00754A40"/>
    <w:rsid w:val="00760866"/>
    <w:rsid w:val="00771677"/>
    <w:rsid w:val="007735BB"/>
    <w:rsid w:val="00777A73"/>
    <w:rsid w:val="0078040C"/>
    <w:rsid w:val="007927EC"/>
    <w:rsid w:val="007943F1"/>
    <w:rsid w:val="007963EE"/>
    <w:rsid w:val="00797DE7"/>
    <w:rsid w:val="007A1944"/>
    <w:rsid w:val="007A3AE6"/>
    <w:rsid w:val="007A3BB1"/>
    <w:rsid w:val="007A3EAC"/>
    <w:rsid w:val="007A4A51"/>
    <w:rsid w:val="007A583A"/>
    <w:rsid w:val="007A74FB"/>
    <w:rsid w:val="007B211E"/>
    <w:rsid w:val="007B585F"/>
    <w:rsid w:val="007C1525"/>
    <w:rsid w:val="007C18CC"/>
    <w:rsid w:val="007C3DDD"/>
    <w:rsid w:val="007D7CA3"/>
    <w:rsid w:val="007E47BE"/>
    <w:rsid w:val="007E5B18"/>
    <w:rsid w:val="007E72DA"/>
    <w:rsid w:val="007F15B1"/>
    <w:rsid w:val="007F2BDE"/>
    <w:rsid w:val="007F5A77"/>
    <w:rsid w:val="007F615E"/>
    <w:rsid w:val="007F6F1E"/>
    <w:rsid w:val="007F7BD0"/>
    <w:rsid w:val="0080016E"/>
    <w:rsid w:val="00804290"/>
    <w:rsid w:val="008137C4"/>
    <w:rsid w:val="00814963"/>
    <w:rsid w:val="00814B3C"/>
    <w:rsid w:val="00815923"/>
    <w:rsid w:val="00820020"/>
    <w:rsid w:val="00820E8C"/>
    <w:rsid w:val="0082109C"/>
    <w:rsid w:val="00822525"/>
    <w:rsid w:val="00824024"/>
    <w:rsid w:val="00826ADD"/>
    <w:rsid w:val="00831161"/>
    <w:rsid w:val="00832E68"/>
    <w:rsid w:val="008334B4"/>
    <w:rsid w:val="008416A0"/>
    <w:rsid w:val="00852171"/>
    <w:rsid w:val="00852C1F"/>
    <w:rsid w:val="00856D9C"/>
    <w:rsid w:val="008607CF"/>
    <w:rsid w:val="00863AD5"/>
    <w:rsid w:val="0086425B"/>
    <w:rsid w:val="008649DE"/>
    <w:rsid w:val="00870D12"/>
    <w:rsid w:val="00871317"/>
    <w:rsid w:val="00871830"/>
    <w:rsid w:val="00872EFF"/>
    <w:rsid w:val="00873C6B"/>
    <w:rsid w:val="008758D5"/>
    <w:rsid w:val="00876A16"/>
    <w:rsid w:val="008839AD"/>
    <w:rsid w:val="008845F2"/>
    <w:rsid w:val="00886DA4"/>
    <w:rsid w:val="008907D8"/>
    <w:rsid w:val="00892EDB"/>
    <w:rsid w:val="00894B4C"/>
    <w:rsid w:val="00897268"/>
    <w:rsid w:val="008A2BF2"/>
    <w:rsid w:val="008A6055"/>
    <w:rsid w:val="008A7D4E"/>
    <w:rsid w:val="008B17BD"/>
    <w:rsid w:val="008B34AB"/>
    <w:rsid w:val="008B71D2"/>
    <w:rsid w:val="008B7FA6"/>
    <w:rsid w:val="008C1505"/>
    <w:rsid w:val="008C2299"/>
    <w:rsid w:val="008C4776"/>
    <w:rsid w:val="008C4CF4"/>
    <w:rsid w:val="008D323E"/>
    <w:rsid w:val="008D5722"/>
    <w:rsid w:val="008D6956"/>
    <w:rsid w:val="008E133F"/>
    <w:rsid w:val="008E1F69"/>
    <w:rsid w:val="008E3CB5"/>
    <w:rsid w:val="008E49A9"/>
    <w:rsid w:val="008E6425"/>
    <w:rsid w:val="008E7C66"/>
    <w:rsid w:val="008F1341"/>
    <w:rsid w:val="008F1A36"/>
    <w:rsid w:val="008F4A86"/>
    <w:rsid w:val="008F5C93"/>
    <w:rsid w:val="008F5E90"/>
    <w:rsid w:val="008F7186"/>
    <w:rsid w:val="0090304B"/>
    <w:rsid w:val="0090396B"/>
    <w:rsid w:val="00907A95"/>
    <w:rsid w:val="00907BAC"/>
    <w:rsid w:val="00910FB2"/>
    <w:rsid w:val="00915CCD"/>
    <w:rsid w:val="00917E8A"/>
    <w:rsid w:val="00921E35"/>
    <w:rsid w:val="00922B5B"/>
    <w:rsid w:val="009240F7"/>
    <w:rsid w:val="0092429B"/>
    <w:rsid w:val="00924F50"/>
    <w:rsid w:val="00927B6B"/>
    <w:rsid w:val="009318B7"/>
    <w:rsid w:val="00935412"/>
    <w:rsid w:val="00940C08"/>
    <w:rsid w:val="00941D82"/>
    <w:rsid w:val="00942236"/>
    <w:rsid w:val="00943B32"/>
    <w:rsid w:val="0094565D"/>
    <w:rsid w:val="00945AD0"/>
    <w:rsid w:val="00950027"/>
    <w:rsid w:val="009506CF"/>
    <w:rsid w:val="0095630F"/>
    <w:rsid w:val="0096367A"/>
    <w:rsid w:val="009659C2"/>
    <w:rsid w:val="00966095"/>
    <w:rsid w:val="00970DD4"/>
    <w:rsid w:val="00972C72"/>
    <w:rsid w:val="00980242"/>
    <w:rsid w:val="00981614"/>
    <w:rsid w:val="00981873"/>
    <w:rsid w:val="00981FED"/>
    <w:rsid w:val="009854F4"/>
    <w:rsid w:val="00985CB2"/>
    <w:rsid w:val="00987EE3"/>
    <w:rsid w:val="00990049"/>
    <w:rsid w:val="00992766"/>
    <w:rsid w:val="0099444A"/>
    <w:rsid w:val="00994E95"/>
    <w:rsid w:val="009A0BE2"/>
    <w:rsid w:val="009A1DDC"/>
    <w:rsid w:val="009A3582"/>
    <w:rsid w:val="009A69E2"/>
    <w:rsid w:val="009B1643"/>
    <w:rsid w:val="009B334F"/>
    <w:rsid w:val="009B36F2"/>
    <w:rsid w:val="009B392A"/>
    <w:rsid w:val="009B4AD7"/>
    <w:rsid w:val="009B5520"/>
    <w:rsid w:val="009C3E28"/>
    <w:rsid w:val="009C4D60"/>
    <w:rsid w:val="009C5123"/>
    <w:rsid w:val="009D13CE"/>
    <w:rsid w:val="009D2690"/>
    <w:rsid w:val="009D2F15"/>
    <w:rsid w:val="009D3599"/>
    <w:rsid w:val="009D3A3F"/>
    <w:rsid w:val="009D5141"/>
    <w:rsid w:val="009D7DA4"/>
    <w:rsid w:val="009E1EE5"/>
    <w:rsid w:val="009E3835"/>
    <w:rsid w:val="009E43E9"/>
    <w:rsid w:val="009E6E11"/>
    <w:rsid w:val="009F1E9E"/>
    <w:rsid w:val="009F21CD"/>
    <w:rsid w:val="009F2CBD"/>
    <w:rsid w:val="009F49D1"/>
    <w:rsid w:val="009F4D72"/>
    <w:rsid w:val="00A00072"/>
    <w:rsid w:val="00A03519"/>
    <w:rsid w:val="00A047D8"/>
    <w:rsid w:val="00A11216"/>
    <w:rsid w:val="00A1580C"/>
    <w:rsid w:val="00A15CFA"/>
    <w:rsid w:val="00A16064"/>
    <w:rsid w:val="00A16506"/>
    <w:rsid w:val="00A20159"/>
    <w:rsid w:val="00A21486"/>
    <w:rsid w:val="00A23FF6"/>
    <w:rsid w:val="00A24DBE"/>
    <w:rsid w:val="00A2570A"/>
    <w:rsid w:val="00A26107"/>
    <w:rsid w:val="00A27B4B"/>
    <w:rsid w:val="00A30D68"/>
    <w:rsid w:val="00A3174A"/>
    <w:rsid w:val="00A334CE"/>
    <w:rsid w:val="00A33984"/>
    <w:rsid w:val="00A36D7C"/>
    <w:rsid w:val="00A4114D"/>
    <w:rsid w:val="00A41EB2"/>
    <w:rsid w:val="00A43D28"/>
    <w:rsid w:val="00A45FAC"/>
    <w:rsid w:val="00A476BB"/>
    <w:rsid w:val="00A5362E"/>
    <w:rsid w:val="00A56D57"/>
    <w:rsid w:val="00A57EC0"/>
    <w:rsid w:val="00A608C5"/>
    <w:rsid w:val="00A616D5"/>
    <w:rsid w:val="00A65E15"/>
    <w:rsid w:val="00A66296"/>
    <w:rsid w:val="00A67FD0"/>
    <w:rsid w:val="00A70EF9"/>
    <w:rsid w:val="00A72994"/>
    <w:rsid w:val="00A73872"/>
    <w:rsid w:val="00A743E3"/>
    <w:rsid w:val="00A747D3"/>
    <w:rsid w:val="00A74A2C"/>
    <w:rsid w:val="00A761D7"/>
    <w:rsid w:val="00A77C20"/>
    <w:rsid w:val="00A81214"/>
    <w:rsid w:val="00A8232D"/>
    <w:rsid w:val="00A8370E"/>
    <w:rsid w:val="00A91B23"/>
    <w:rsid w:val="00A91BC0"/>
    <w:rsid w:val="00A91D73"/>
    <w:rsid w:val="00A948A1"/>
    <w:rsid w:val="00A979C4"/>
    <w:rsid w:val="00AA00BF"/>
    <w:rsid w:val="00AA4704"/>
    <w:rsid w:val="00AA5527"/>
    <w:rsid w:val="00AA5710"/>
    <w:rsid w:val="00AA5F55"/>
    <w:rsid w:val="00AA673C"/>
    <w:rsid w:val="00AB0BE7"/>
    <w:rsid w:val="00AB243B"/>
    <w:rsid w:val="00AB64CB"/>
    <w:rsid w:val="00AB7993"/>
    <w:rsid w:val="00AB7F6C"/>
    <w:rsid w:val="00AC0230"/>
    <w:rsid w:val="00AC04AC"/>
    <w:rsid w:val="00AC0FA0"/>
    <w:rsid w:val="00AC3A73"/>
    <w:rsid w:val="00AC4070"/>
    <w:rsid w:val="00AC544C"/>
    <w:rsid w:val="00AD6F37"/>
    <w:rsid w:val="00AE04A7"/>
    <w:rsid w:val="00AE06CB"/>
    <w:rsid w:val="00AE1CFE"/>
    <w:rsid w:val="00AE3D71"/>
    <w:rsid w:val="00AE4833"/>
    <w:rsid w:val="00AE4D11"/>
    <w:rsid w:val="00AF05D2"/>
    <w:rsid w:val="00AF2BDB"/>
    <w:rsid w:val="00AF2CF6"/>
    <w:rsid w:val="00AF2F65"/>
    <w:rsid w:val="00AF7404"/>
    <w:rsid w:val="00B01206"/>
    <w:rsid w:val="00B03DDC"/>
    <w:rsid w:val="00B04341"/>
    <w:rsid w:val="00B05FBB"/>
    <w:rsid w:val="00B1035C"/>
    <w:rsid w:val="00B1379F"/>
    <w:rsid w:val="00B16956"/>
    <w:rsid w:val="00B2026F"/>
    <w:rsid w:val="00B240F4"/>
    <w:rsid w:val="00B25869"/>
    <w:rsid w:val="00B25AAA"/>
    <w:rsid w:val="00B30D2C"/>
    <w:rsid w:val="00B34471"/>
    <w:rsid w:val="00B368A1"/>
    <w:rsid w:val="00B37541"/>
    <w:rsid w:val="00B37A7D"/>
    <w:rsid w:val="00B40605"/>
    <w:rsid w:val="00B40F93"/>
    <w:rsid w:val="00B454C0"/>
    <w:rsid w:val="00B47BB1"/>
    <w:rsid w:val="00B5107A"/>
    <w:rsid w:val="00B55EF7"/>
    <w:rsid w:val="00B567B7"/>
    <w:rsid w:val="00B60E4D"/>
    <w:rsid w:val="00B61A49"/>
    <w:rsid w:val="00B621A6"/>
    <w:rsid w:val="00B6409A"/>
    <w:rsid w:val="00B65EF5"/>
    <w:rsid w:val="00B66EF9"/>
    <w:rsid w:val="00B70EC3"/>
    <w:rsid w:val="00B721A3"/>
    <w:rsid w:val="00B7224E"/>
    <w:rsid w:val="00B7449C"/>
    <w:rsid w:val="00B7482C"/>
    <w:rsid w:val="00B7504A"/>
    <w:rsid w:val="00B81AC4"/>
    <w:rsid w:val="00B84327"/>
    <w:rsid w:val="00B9033A"/>
    <w:rsid w:val="00B916C5"/>
    <w:rsid w:val="00B91931"/>
    <w:rsid w:val="00B929E8"/>
    <w:rsid w:val="00B93CEB"/>
    <w:rsid w:val="00B93DDA"/>
    <w:rsid w:val="00B95A0A"/>
    <w:rsid w:val="00B9667A"/>
    <w:rsid w:val="00B9787A"/>
    <w:rsid w:val="00B97D08"/>
    <w:rsid w:val="00BA1530"/>
    <w:rsid w:val="00BA1F62"/>
    <w:rsid w:val="00BA2927"/>
    <w:rsid w:val="00BA3490"/>
    <w:rsid w:val="00BA34A4"/>
    <w:rsid w:val="00BA35B2"/>
    <w:rsid w:val="00BA56BA"/>
    <w:rsid w:val="00BA5F38"/>
    <w:rsid w:val="00BA5FE4"/>
    <w:rsid w:val="00BA6317"/>
    <w:rsid w:val="00BB0D24"/>
    <w:rsid w:val="00BB14E0"/>
    <w:rsid w:val="00BB7FFA"/>
    <w:rsid w:val="00BC0A53"/>
    <w:rsid w:val="00BC3695"/>
    <w:rsid w:val="00BC6722"/>
    <w:rsid w:val="00BD233E"/>
    <w:rsid w:val="00BD3F68"/>
    <w:rsid w:val="00BD4768"/>
    <w:rsid w:val="00BD5D53"/>
    <w:rsid w:val="00BE31E7"/>
    <w:rsid w:val="00BE373C"/>
    <w:rsid w:val="00BE44F9"/>
    <w:rsid w:val="00BE7E28"/>
    <w:rsid w:val="00BF2F20"/>
    <w:rsid w:val="00BF4874"/>
    <w:rsid w:val="00BF48AB"/>
    <w:rsid w:val="00C01FA4"/>
    <w:rsid w:val="00C03DB6"/>
    <w:rsid w:val="00C03EA9"/>
    <w:rsid w:val="00C04283"/>
    <w:rsid w:val="00C060C9"/>
    <w:rsid w:val="00C06A5E"/>
    <w:rsid w:val="00C1029A"/>
    <w:rsid w:val="00C11F43"/>
    <w:rsid w:val="00C13827"/>
    <w:rsid w:val="00C13AAD"/>
    <w:rsid w:val="00C2067A"/>
    <w:rsid w:val="00C20B82"/>
    <w:rsid w:val="00C20E12"/>
    <w:rsid w:val="00C238D0"/>
    <w:rsid w:val="00C26151"/>
    <w:rsid w:val="00C33BEE"/>
    <w:rsid w:val="00C3559F"/>
    <w:rsid w:val="00C35C56"/>
    <w:rsid w:val="00C37789"/>
    <w:rsid w:val="00C411C4"/>
    <w:rsid w:val="00C416E3"/>
    <w:rsid w:val="00C4181A"/>
    <w:rsid w:val="00C43130"/>
    <w:rsid w:val="00C44D1E"/>
    <w:rsid w:val="00C46D64"/>
    <w:rsid w:val="00C52742"/>
    <w:rsid w:val="00C5420F"/>
    <w:rsid w:val="00C5507E"/>
    <w:rsid w:val="00C608E2"/>
    <w:rsid w:val="00C61354"/>
    <w:rsid w:val="00C613CA"/>
    <w:rsid w:val="00C66FFA"/>
    <w:rsid w:val="00C67034"/>
    <w:rsid w:val="00C75588"/>
    <w:rsid w:val="00C771F4"/>
    <w:rsid w:val="00C810BD"/>
    <w:rsid w:val="00C844B5"/>
    <w:rsid w:val="00C84833"/>
    <w:rsid w:val="00C85EA5"/>
    <w:rsid w:val="00C86039"/>
    <w:rsid w:val="00C863BA"/>
    <w:rsid w:val="00C86811"/>
    <w:rsid w:val="00C87AEA"/>
    <w:rsid w:val="00C93C74"/>
    <w:rsid w:val="00C93CEA"/>
    <w:rsid w:val="00C94565"/>
    <w:rsid w:val="00CA0490"/>
    <w:rsid w:val="00CA0FAD"/>
    <w:rsid w:val="00CA15B0"/>
    <w:rsid w:val="00CA2A6F"/>
    <w:rsid w:val="00CA44F7"/>
    <w:rsid w:val="00CA7C20"/>
    <w:rsid w:val="00CB5B62"/>
    <w:rsid w:val="00CB5E21"/>
    <w:rsid w:val="00CB67F0"/>
    <w:rsid w:val="00CC0812"/>
    <w:rsid w:val="00CC41FC"/>
    <w:rsid w:val="00CC5587"/>
    <w:rsid w:val="00CD01FF"/>
    <w:rsid w:val="00CD032A"/>
    <w:rsid w:val="00CD0335"/>
    <w:rsid w:val="00CD1B60"/>
    <w:rsid w:val="00CD2844"/>
    <w:rsid w:val="00CD4C29"/>
    <w:rsid w:val="00CD667A"/>
    <w:rsid w:val="00CE2C30"/>
    <w:rsid w:val="00CE5C1F"/>
    <w:rsid w:val="00CE60F3"/>
    <w:rsid w:val="00CF0355"/>
    <w:rsid w:val="00CF304E"/>
    <w:rsid w:val="00CF4CED"/>
    <w:rsid w:val="00CF504C"/>
    <w:rsid w:val="00D019F1"/>
    <w:rsid w:val="00D023E3"/>
    <w:rsid w:val="00D03588"/>
    <w:rsid w:val="00D03727"/>
    <w:rsid w:val="00D04797"/>
    <w:rsid w:val="00D07582"/>
    <w:rsid w:val="00D131CA"/>
    <w:rsid w:val="00D139CF"/>
    <w:rsid w:val="00D13D4A"/>
    <w:rsid w:val="00D14CDF"/>
    <w:rsid w:val="00D15B7F"/>
    <w:rsid w:val="00D178AB"/>
    <w:rsid w:val="00D209A5"/>
    <w:rsid w:val="00D21B91"/>
    <w:rsid w:val="00D2371D"/>
    <w:rsid w:val="00D2480F"/>
    <w:rsid w:val="00D271EC"/>
    <w:rsid w:val="00D27AFF"/>
    <w:rsid w:val="00D32F84"/>
    <w:rsid w:val="00D3455E"/>
    <w:rsid w:val="00D356D1"/>
    <w:rsid w:val="00D371F5"/>
    <w:rsid w:val="00D42F30"/>
    <w:rsid w:val="00D430D3"/>
    <w:rsid w:val="00D44EF4"/>
    <w:rsid w:val="00D54F11"/>
    <w:rsid w:val="00D55947"/>
    <w:rsid w:val="00D63DAC"/>
    <w:rsid w:val="00D72637"/>
    <w:rsid w:val="00D73754"/>
    <w:rsid w:val="00D73BA2"/>
    <w:rsid w:val="00D7537F"/>
    <w:rsid w:val="00D76121"/>
    <w:rsid w:val="00D779D0"/>
    <w:rsid w:val="00D81F26"/>
    <w:rsid w:val="00D83280"/>
    <w:rsid w:val="00D84B06"/>
    <w:rsid w:val="00D85A51"/>
    <w:rsid w:val="00D860A9"/>
    <w:rsid w:val="00D87CB9"/>
    <w:rsid w:val="00D87F3F"/>
    <w:rsid w:val="00D9129F"/>
    <w:rsid w:val="00D91F98"/>
    <w:rsid w:val="00D92F0C"/>
    <w:rsid w:val="00D96314"/>
    <w:rsid w:val="00DA1984"/>
    <w:rsid w:val="00DA2139"/>
    <w:rsid w:val="00DA5411"/>
    <w:rsid w:val="00DB0E3E"/>
    <w:rsid w:val="00DB1996"/>
    <w:rsid w:val="00DB668D"/>
    <w:rsid w:val="00DC3774"/>
    <w:rsid w:val="00DC6233"/>
    <w:rsid w:val="00DC6FC6"/>
    <w:rsid w:val="00DC72AA"/>
    <w:rsid w:val="00DD132F"/>
    <w:rsid w:val="00DD407C"/>
    <w:rsid w:val="00DD4A24"/>
    <w:rsid w:val="00DD6065"/>
    <w:rsid w:val="00DD6980"/>
    <w:rsid w:val="00DD7C6B"/>
    <w:rsid w:val="00DE0633"/>
    <w:rsid w:val="00DE390C"/>
    <w:rsid w:val="00DE6235"/>
    <w:rsid w:val="00DF103D"/>
    <w:rsid w:val="00DF40E4"/>
    <w:rsid w:val="00DF79C9"/>
    <w:rsid w:val="00E02154"/>
    <w:rsid w:val="00E03004"/>
    <w:rsid w:val="00E0311F"/>
    <w:rsid w:val="00E0516F"/>
    <w:rsid w:val="00E10B97"/>
    <w:rsid w:val="00E1408C"/>
    <w:rsid w:val="00E1591E"/>
    <w:rsid w:val="00E206C5"/>
    <w:rsid w:val="00E27325"/>
    <w:rsid w:val="00E30D8D"/>
    <w:rsid w:val="00E33104"/>
    <w:rsid w:val="00E33CA7"/>
    <w:rsid w:val="00E40B99"/>
    <w:rsid w:val="00E42017"/>
    <w:rsid w:val="00E510CB"/>
    <w:rsid w:val="00E51A61"/>
    <w:rsid w:val="00E52668"/>
    <w:rsid w:val="00E538C8"/>
    <w:rsid w:val="00E57DE4"/>
    <w:rsid w:val="00E614C6"/>
    <w:rsid w:val="00E629A0"/>
    <w:rsid w:val="00E62AAE"/>
    <w:rsid w:val="00E63C6B"/>
    <w:rsid w:val="00E653E1"/>
    <w:rsid w:val="00E7446A"/>
    <w:rsid w:val="00E757BF"/>
    <w:rsid w:val="00E869BE"/>
    <w:rsid w:val="00E9018C"/>
    <w:rsid w:val="00E90BE5"/>
    <w:rsid w:val="00E92112"/>
    <w:rsid w:val="00E928B9"/>
    <w:rsid w:val="00E94596"/>
    <w:rsid w:val="00E96792"/>
    <w:rsid w:val="00E97F1E"/>
    <w:rsid w:val="00EA0E1C"/>
    <w:rsid w:val="00EA1FC5"/>
    <w:rsid w:val="00EA6A0B"/>
    <w:rsid w:val="00EB06CB"/>
    <w:rsid w:val="00EB4C66"/>
    <w:rsid w:val="00EB526C"/>
    <w:rsid w:val="00EB53EF"/>
    <w:rsid w:val="00EB5618"/>
    <w:rsid w:val="00EB635A"/>
    <w:rsid w:val="00EC0374"/>
    <w:rsid w:val="00EC1E59"/>
    <w:rsid w:val="00EC40F5"/>
    <w:rsid w:val="00EC501E"/>
    <w:rsid w:val="00ED069F"/>
    <w:rsid w:val="00ED170F"/>
    <w:rsid w:val="00ED2B6C"/>
    <w:rsid w:val="00ED3622"/>
    <w:rsid w:val="00ED362D"/>
    <w:rsid w:val="00ED5C7B"/>
    <w:rsid w:val="00EE0278"/>
    <w:rsid w:val="00EE0309"/>
    <w:rsid w:val="00EE0A19"/>
    <w:rsid w:val="00EE0C69"/>
    <w:rsid w:val="00EE0F07"/>
    <w:rsid w:val="00EE1EFA"/>
    <w:rsid w:val="00EE2B75"/>
    <w:rsid w:val="00EE370C"/>
    <w:rsid w:val="00EE4D6A"/>
    <w:rsid w:val="00EE605F"/>
    <w:rsid w:val="00EF0287"/>
    <w:rsid w:val="00EF1094"/>
    <w:rsid w:val="00EF621B"/>
    <w:rsid w:val="00EF6527"/>
    <w:rsid w:val="00F018CF"/>
    <w:rsid w:val="00F019F4"/>
    <w:rsid w:val="00F036B6"/>
    <w:rsid w:val="00F0437E"/>
    <w:rsid w:val="00F127E1"/>
    <w:rsid w:val="00F139CF"/>
    <w:rsid w:val="00F15E7D"/>
    <w:rsid w:val="00F20017"/>
    <w:rsid w:val="00F205F7"/>
    <w:rsid w:val="00F20D74"/>
    <w:rsid w:val="00F25041"/>
    <w:rsid w:val="00F25B1A"/>
    <w:rsid w:val="00F279CA"/>
    <w:rsid w:val="00F30C27"/>
    <w:rsid w:val="00F31AE1"/>
    <w:rsid w:val="00F326B0"/>
    <w:rsid w:val="00F3276A"/>
    <w:rsid w:val="00F32A19"/>
    <w:rsid w:val="00F33895"/>
    <w:rsid w:val="00F344B6"/>
    <w:rsid w:val="00F363C6"/>
    <w:rsid w:val="00F41FBD"/>
    <w:rsid w:val="00F47913"/>
    <w:rsid w:val="00F5125F"/>
    <w:rsid w:val="00F52BB2"/>
    <w:rsid w:val="00F53DE2"/>
    <w:rsid w:val="00F54D09"/>
    <w:rsid w:val="00F57202"/>
    <w:rsid w:val="00F5741C"/>
    <w:rsid w:val="00F60636"/>
    <w:rsid w:val="00F60F21"/>
    <w:rsid w:val="00F643D8"/>
    <w:rsid w:val="00F6465C"/>
    <w:rsid w:val="00F73E2D"/>
    <w:rsid w:val="00F73F3A"/>
    <w:rsid w:val="00F7412D"/>
    <w:rsid w:val="00F750B4"/>
    <w:rsid w:val="00F80311"/>
    <w:rsid w:val="00F8049E"/>
    <w:rsid w:val="00F80776"/>
    <w:rsid w:val="00F81285"/>
    <w:rsid w:val="00F82711"/>
    <w:rsid w:val="00F82B94"/>
    <w:rsid w:val="00F83DA1"/>
    <w:rsid w:val="00F84826"/>
    <w:rsid w:val="00F8526C"/>
    <w:rsid w:val="00F861B2"/>
    <w:rsid w:val="00F9065B"/>
    <w:rsid w:val="00F91000"/>
    <w:rsid w:val="00F914CA"/>
    <w:rsid w:val="00F92639"/>
    <w:rsid w:val="00F93FE7"/>
    <w:rsid w:val="00F94469"/>
    <w:rsid w:val="00F94EDB"/>
    <w:rsid w:val="00F96757"/>
    <w:rsid w:val="00FA006D"/>
    <w:rsid w:val="00FA65BF"/>
    <w:rsid w:val="00FB0CFE"/>
    <w:rsid w:val="00FB1550"/>
    <w:rsid w:val="00FB1642"/>
    <w:rsid w:val="00FB39D3"/>
    <w:rsid w:val="00FB40D0"/>
    <w:rsid w:val="00FB6CCA"/>
    <w:rsid w:val="00FB6E6A"/>
    <w:rsid w:val="00FB7416"/>
    <w:rsid w:val="00FC1535"/>
    <w:rsid w:val="00FC6964"/>
    <w:rsid w:val="00FC776D"/>
    <w:rsid w:val="00FD18E5"/>
    <w:rsid w:val="00FD1B84"/>
    <w:rsid w:val="00FD2423"/>
    <w:rsid w:val="00FD43AE"/>
    <w:rsid w:val="00FD713C"/>
    <w:rsid w:val="00FE244A"/>
    <w:rsid w:val="00FF3956"/>
    <w:rsid w:val="00FF4B59"/>
    <w:rsid w:val="00FF4C16"/>
    <w:rsid w:val="00FF5DD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225E5"/>
  <w15:chartTrackingRefBased/>
  <w15:docId w15:val="{61F8B212-ADDC-49C6-943F-9AC65796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F3C2C"/>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paragraph" w:styleId="Listenabsatz">
    <w:name w:val="List Paragraph"/>
    <w:basedOn w:val="Standard"/>
    <w:uiPriority w:val="34"/>
    <w:qFormat/>
    <w:rsid w:val="00E7446A"/>
    <w:pPr>
      <w:ind w:left="720"/>
      <w:contextualSpacing/>
    </w:pPr>
  </w:style>
  <w:style w:type="paragraph" w:styleId="StandardWeb">
    <w:name w:val="Normal (Web)"/>
    <w:basedOn w:val="Standard"/>
    <w:uiPriority w:val="99"/>
    <w:semiHidden/>
    <w:unhideWhenUsed/>
    <w:rsid w:val="009D2690"/>
    <w:rPr>
      <w:rFonts w:ascii="Times New Roman" w:hAnsi="Times New Roman"/>
      <w:sz w:val="24"/>
    </w:rPr>
  </w:style>
  <w:style w:type="character" w:styleId="Hyperlink">
    <w:name w:val="Hyperlink"/>
    <w:basedOn w:val="Absatz-Standardschriftart"/>
    <w:uiPriority w:val="99"/>
    <w:unhideWhenUsed/>
    <w:rsid w:val="00A16506"/>
    <w:rPr>
      <w:color w:val="0563C1" w:themeColor="hyperlink"/>
      <w:u w:val="single"/>
    </w:rPr>
  </w:style>
  <w:style w:type="character" w:styleId="NichtaufgelsteErwhnung">
    <w:name w:val="Unresolved Mention"/>
    <w:basedOn w:val="Absatz-Standardschriftart"/>
    <w:uiPriority w:val="99"/>
    <w:semiHidden/>
    <w:unhideWhenUsed/>
    <w:rsid w:val="00A16506"/>
    <w:rPr>
      <w:color w:val="605E5C"/>
      <w:shd w:val="clear" w:color="auto" w:fill="E1DFDD"/>
    </w:rPr>
  </w:style>
  <w:style w:type="character" w:styleId="BesuchterLink">
    <w:name w:val="FollowedHyperlink"/>
    <w:basedOn w:val="Absatz-Standardschriftart"/>
    <w:uiPriority w:val="99"/>
    <w:semiHidden/>
    <w:unhideWhenUsed/>
    <w:rsid w:val="006E277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7079452">
      <w:bodyDiv w:val="1"/>
      <w:marLeft w:val="0"/>
      <w:marRight w:val="0"/>
      <w:marTop w:val="0"/>
      <w:marBottom w:val="0"/>
      <w:divBdr>
        <w:top w:val="none" w:sz="0" w:space="0" w:color="auto"/>
        <w:left w:val="none" w:sz="0" w:space="0" w:color="auto"/>
        <w:bottom w:val="none" w:sz="0" w:space="0" w:color="auto"/>
        <w:right w:val="none" w:sz="0" w:space="0" w:color="auto"/>
      </w:divBdr>
    </w:div>
    <w:div w:id="740713063">
      <w:bodyDiv w:val="1"/>
      <w:marLeft w:val="0"/>
      <w:marRight w:val="0"/>
      <w:marTop w:val="0"/>
      <w:marBottom w:val="0"/>
      <w:divBdr>
        <w:top w:val="none" w:sz="0" w:space="0" w:color="auto"/>
        <w:left w:val="none" w:sz="0" w:space="0" w:color="auto"/>
        <w:bottom w:val="none" w:sz="0" w:space="0" w:color="auto"/>
        <w:right w:val="none" w:sz="0" w:space="0" w:color="auto"/>
      </w:divBdr>
    </w:div>
    <w:div w:id="771164752">
      <w:bodyDiv w:val="1"/>
      <w:marLeft w:val="0"/>
      <w:marRight w:val="0"/>
      <w:marTop w:val="0"/>
      <w:marBottom w:val="0"/>
      <w:divBdr>
        <w:top w:val="none" w:sz="0" w:space="0" w:color="auto"/>
        <w:left w:val="none" w:sz="0" w:space="0" w:color="auto"/>
        <w:bottom w:val="none" w:sz="0" w:space="0" w:color="auto"/>
        <w:right w:val="none" w:sz="0" w:space="0" w:color="auto"/>
      </w:divBdr>
    </w:div>
    <w:div w:id="865290907">
      <w:bodyDiv w:val="1"/>
      <w:marLeft w:val="0"/>
      <w:marRight w:val="0"/>
      <w:marTop w:val="0"/>
      <w:marBottom w:val="0"/>
      <w:divBdr>
        <w:top w:val="none" w:sz="0" w:space="0" w:color="auto"/>
        <w:left w:val="none" w:sz="0" w:space="0" w:color="auto"/>
        <w:bottom w:val="none" w:sz="0" w:space="0" w:color="auto"/>
        <w:right w:val="none" w:sz="0" w:space="0" w:color="auto"/>
      </w:divBdr>
    </w:div>
    <w:div w:id="965042595">
      <w:bodyDiv w:val="1"/>
      <w:marLeft w:val="0"/>
      <w:marRight w:val="0"/>
      <w:marTop w:val="0"/>
      <w:marBottom w:val="0"/>
      <w:divBdr>
        <w:top w:val="none" w:sz="0" w:space="0" w:color="auto"/>
        <w:left w:val="none" w:sz="0" w:space="0" w:color="auto"/>
        <w:bottom w:val="none" w:sz="0" w:space="0" w:color="auto"/>
        <w:right w:val="none" w:sz="0" w:space="0" w:color="auto"/>
      </w:divBdr>
    </w:div>
    <w:div w:id="1152333260">
      <w:bodyDiv w:val="1"/>
      <w:marLeft w:val="0"/>
      <w:marRight w:val="0"/>
      <w:marTop w:val="0"/>
      <w:marBottom w:val="0"/>
      <w:divBdr>
        <w:top w:val="none" w:sz="0" w:space="0" w:color="auto"/>
        <w:left w:val="none" w:sz="0" w:space="0" w:color="auto"/>
        <w:bottom w:val="none" w:sz="0" w:space="0" w:color="auto"/>
        <w:right w:val="none" w:sz="0" w:space="0" w:color="auto"/>
      </w:divBdr>
    </w:div>
    <w:div w:id="116956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uendler\OneDrive%20-%20GT&#220;%20mbH\Desktop\NEU_GTUE_PM_Vorlag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NEU_GTUE_PM_Vorlage.dotx</Template>
  <TotalTime>0</TotalTime>
  <Pages>3</Pages>
  <Words>581</Words>
  <Characters>3662</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Gruendler, Miriam</dc:creator>
  <cp:keywords/>
  <dc:description/>
  <cp:lastModifiedBy>Hofmann, Anne</cp:lastModifiedBy>
  <cp:revision>2</cp:revision>
  <cp:lastPrinted>2020-06-10T13:28:00Z</cp:lastPrinted>
  <dcterms:created xsi:type="dcterms:W3CDTF">2026-06-10T07:26:00Z</dcterms:created>
  <dcterms:modified xsi:type="dcterms:W3CDTF">2026-06-10T07:26:00Z</dcterms:modified>
</cp:coreProperties>
</file>